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E90" w:rsidRDefault="009468C8" w:rsidP="00272E90">
      <w:pPr>
        <w:ind w:left="1416" w:firstLine="708"/>
        <w:rPr>
          <w:rFonts w:ascii="Book Antiqua" w:hAnsi="Book Antiqua"/>
          <w:b/>
          <w:sz w:val="44"/>
          <w:lang w:eastAsia="ar-SA"/>
        </w:rPr>
      </w:pPr>
      <w:r w:rsidRPr="009468C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pt;margin-top:2.25pt;width:59.6pt;height:60.65pt;z-index:-251658752;mso-wrap-distance-left:9.05pt;mso-wrap-distance-right:9.05pt" filled="t">
            <v:fill color2="black"/>
            <v:imagedata r:id="rId7" o:title=""/>
          </v:shape>
          <o:OLEObject Type="Embed" ProgID="Word.Picture.8" ShapeID="_x0000_s1026" DrawAspect="Content" ObjectID="_1486968861" r:id="rId8"/>
        </w:pict>
      </w:r>
      <w:r w:rsidR="00272E90">
        <w:rPr>
          <w:lang w:eastAsia="ar-SA"/>
        </w:rPr>
        <w:t xml:space="preserve"> </w:t>
      </w:r>
      <w:r w:rsidR="00272E90">
        <w:rPr>
          <w:rFonts w:ascii="Book Antiqua" w:hAnsi="Book Antiqua"/>
          <w:b/>
          <w:sz w:val="44"/>
          <w:lang w:eastAsia="ar-SA"/>
        </w:rPr>
        <w:t>COMUNE  DI  PONTINIA</w:t>
      </w:r>
    </w:p>
    <w:p w:rsidR="00272E90" w:rsidRDefault="00272E90" w:rsidP="00272E90">
      <w:pPr>
        <w:spacing w:line="240" w:lineRule="auto"/>
        <w:jc w:val="center"/>
        <w:rPr>
          <w:rFonts w:ascii="Book Antiqua" w:hAnsi="Book Antiqua"/>
          <w:b/>
          <w:lang w:eastAsia="ar-SA"/>
        </w:rPr>
      </w:pPr>
      <w:r>
        <w:rPr>
          <w:rFonts w:ascii="Book Antiqua" w:hAnsi="Book Antiqua"/>
          <w:b/>
          <w:lang w:eastAsia="ar-SA"/>
        </w:rPr>
        <w:t>PROVINCIA  DI  LATINA</w:t>
      </w:r>
    </w:p>
    <w:p w:rsidR="00272E90" w:rsidRDefault="00272E90" w:rsidP="00272E90">
      <w:pPr>
        <w:spacing w:line="240" w:lineRule="auto"/>
        <w:jc w:val="center"/>
        <w:rPr>
          <w:rFonts w:ascii="Book Antiqua" w:hAnsi="Book Antiqua"/>
          <w:b/>
          <w:sz w:val="16"/>
          <w:lang w:eastAsia="ar-SA"/>
        </w:rPr>
      </w:pPr>
      <w:r>
        <w:rPr>
          <w:rFonts w:ascii="Book Antiqua" w:hAnsi="Book Antiqua"/>
          <w:b/>
          <w:sz w:val="16"/>
          <w:lang w:eastAsia="ar-SA"/>
        </w:rPr>
        <w:t>04014 - Piazza Indipendenza, 1 - P.I.: 00321860595</w:t>
      </w:r>
    </w:p>
    <w:p w:rsidR="00272E90" w:rsidRDefault="00272E90" w:rsidP="00272E90">
      <w:pPr>
        <w:spacing w:line="240" w:lineRule="auto"/>
        <w:jc w:val="center"/>
        <w:rPr>
          <w:rFonts w:ascii="Book Antiqua" w:hAnsi="Book Antiqua"/>
          <w:b/>
          <w:lang w:eastAsia="ar-SA"/>
        </w:rPr>
      </w:pPr>
      <w:r>
        <w:rPr>
          <w:rFonts w:ascii="Book Antiqua" w:hAnsi="Book Antiqua"/>
          <w:b/>
          <w:lang w:eastAsia="ar-SA"/>
        </w:rPr>
        <w:t>SETTORE  SERVIZI  ALLA  PERSONA</w:t>
      </w:r>
    </w:p>
    <w:p w:rsidR="00272E90" w:rsidRPr="00272E90" w:rsidRDefault="00272E90" w:rsidP="00272E90">
      <w:pPr>
        <w:spacing w:line="240" w:lineRule="auto"/>
        <w:jc w:val="center"/>
        <w:rPr>
          <w:rFonts w:ascii="Book Antiqua" w:hAnsi="Book Antiqua"/>
          <w:sz w:val="16"/>
          <w:u w:val="single"/>
          <w:lang w:eastAsia="ar-SA"/>
        </w:rPr>
      </w:pPr>
      <w:r>
        <w:rPr>
          <w:rFonts w:ascii="Book Antiqua" w:hAnsi="Book Antiqua"/>
          <w:b/>
          <w:sz w:val="16"/>
          <w:lang w:eastAsia="ar-SA"/>
        </w:rPr>
        <w:t xml:space="preserve"> e-mail: </w:t>
      </w:r>
      <w:r>
        <w:rPr>
          <w:rFonts w:ascii="Book Antiqua" w:hAnsi="Book Antiqua"/>
          <w:sz w:val="16"/>
          <w:u w:val="single"/>
          <w:lang w:eastAsia="ar-SA"/>
        </w:rPr>
        <w:t>servizisociali@comune.pontinia.lt.it</w:t>
      </w:r>
    </w:p>
    <w:p w:rsidR="00660C5F" w:rsidRDefault="00660C5F" w:rsidP="00272E90">
      <w:pPr>
        <w:autoSpaceDE w:val="0"/>
        <w:autoSpaceDN w:val="0"/>
        <w:adjustRightInd w:val="0"/>
        <w:spacing w:after="0" w:line="240" w:lineRule="auto"/>
        <w:jc w:val="both"/>
        <w:rPr>
          <w:rFonts w:ascii="Times New Roman" w:hAnsi="Times New Roman" w:cs="Times New Roman"/>
          <w:sz w:val="23"/>
          <w:szCs w:val="23"/>
        </w:rPr>
      </w:pPr>
    </w:p>
    <w:p w:rsidR="00EA501A" w:rsidRDefault="00EA501A" w:rsidP="00272E90">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98087C">
      <w:pPr>
        <w:autoSpaceDE w:val="0"/>
        <w:autoSpaceDN w:val="0"/>
        <w:adjustRightInd w:val="0"/>
        <w:spacing w:after="0" w:line="240" w:lineRule="auto"/>
        <w:ind w:left="2124" w:firstLine="708"/>
        <w:rPr>
          <w:rFonts w:ascii="Times New Roman" w:hAnsi="Times New Roman" w:cs="Times New Roman"/>
          <w:b/>
          <w:sz w:val="34"/>
          <w:szCs w:val="34"/>
        </w:rPr>
      </w:pPr>
      <w:r w:rsidRPr="00660C5F">
        <w:rPr>
          <w:rFonts w:ascii="Times New Roman" w:hAnsi="Times New Roman" w:cs="Times New Roman"/>
          <w:b/>
          <w:sz w:val="43"/>
          <w:szCs w:val="43"/>
        </w:rPr>
        <w:t>B</w:t>
      </w:r>
      <w:r w:rsidRPr="00660C5F">
        <w:rPr>
          <w:rFonts w:ascii="Times New Roman" w:hAnsi="Times New Roman" w:cs="Times New Roman"/>
          <w:b/>
          <w:sz w:val="34"/>
          <w:szCs w:val="34"/>
        </w:rPr>
        <w:t xml:space="preserve">ANDO DI </w:t>
      </w:r>
      <w:bookmarkStart w:id="0" w:name="_GoBack"/>
      <w:bookmarkEnd w:id="0"/>
      <w:r w:rsidRPr="00660C5F">
        <w:rPr>
          <w:rFonts w:ascii="Times New Roman" w:hAnsi="Times New Roman" w:cs="Times New Roman"/>
          <w:b/>
          <w:sz w:val="43"/>
          <w:szCs w:val="43"/>
        </w:rPr>
        <w:t>G</w:t>
      </w:r>
      <w:r w:rsidRPr="00660C5F">
        <w:rPr>
          <w:rFonts w:ascii="Times New Roman" w:hAnsi="Times New Roman" w:cs="Times New Roman"/>
          <w:b/>
          <w:sz w:val="34"/>
          <w:szCs w:val="34"/>
        </w:rPr>
        <w:t>ARA</w:t>
      </w:r>
    </w:p>
    <w:p w:rsidR="00B2545E" w:rsidRDefault="00B2545E" w:rsidP="0098087C">
      <w:pPr>
        <w:autoSpaceDE w:val="0"/>
        <w:autoSpaceDN w:val="0"/>
        <w:adjustRightInd w:val="0"/>
        <w:spacing w:after="0" w:line="240" w:lineRule="auto"/>
        <w:ind w:left="2124" w:firstLine="708"/>
        <w:rPr>
          <w:rFonts w:ascii="Times New Roman" w:hAnsi="Times New Roman" w:cs="Times New Roman"/>
          <w:b/>
          <w:sz w:val="34"/>
          <w:szCs w:val="34"/>
        </w:rPr>
      </w:pPr>
    </w:p>
    <w:p w:rsidR="008D5EA7" w:rsidRPr="00660C5F" w:rsidRDefault="008D5EA7" w:rsidP="0098087C">
      <w:pPr>
        <w:autoSpaceDE w:val="0"/>
        <w:autoSpaceDN w:val="0"/>
        <w:adjustRightInd w:val="0"/>
        <w:spacing w:after="0" w:line="240" w:lineRule="auto"/>
        <w:ind w:left="2124" w:firstLine="708"/>
        <w:rPr>
          <w:rFonts w:ascii="Times New Roman" w:hAnsi="Times New Roman" w:cs="Times New Roman"/>
          <w:b/>
          <w:sz w:val="34"/>
          <w:szCs w:val="34"/>
        </w:rPr>
      </w:pPr>
    </w:p>
    <w:p w:rsidR="008D5EA7" w:rsidRDefault="00660C5F" w:rsidP="008D5EA7">
      <w:pPr>
        <w:autoSpaceDE w:val="0"/>
        <w:autoSpaceDN w:val="0"/>
        <w:adjustRightInd w:val="0"/>
        <w:spacing w:after="0" w:line="240" w:lineRule="auto"/>
        <w:jc w:val="center"/>
        <w:rPr>
          <w:rFonts w:ascii="Times New Roman" w:hAnsi="Times New Roman" w:cs="Times New Roman"/>
          <w:b/>
          <w:sz w:val="30"/>
          <w:szCs w:val="30"/>
        </w:rPr>
      </w:pPr>
      <w:r w:rsidRPr="008D5EA7">
        <w:rPr>
          <w:rFonts w:ascii="Times New Roman" w:hAnsi="Times New Roman" w:cs="Times New Roman"/>
          <w:b/>
          <w:sz w:val="30"/>
          <w:szCs w:val="30"/>
        </w:rPr>
        <w:t>AFFIDAMENTO IN CONCESSIONE DELLA GESTIONE DEL</w:t>
      </w:r>
    </w:p>
    <w:p w:rsidR="00660C5F" w:rsidRPr="008D5EA7" w:rsidRDefault="00660C5F" w:rsidP="008D5EA7">
      <w:pPr>
        <w:autoSpaceDE w:val="0"/>
        <w:autoSpaceDN w:val="0"/>
        <w:adjustRightInd w:val="0"/>
        <w:spacing w:after="0" w:line="240" w:lineRule="auto"/>
        <w:jc w:val="center"/>
        <w:rPr>
          <w:rFonts w:ascii="Times New Roman" w:hAnsi="Times New Roman" w:cs="Times New Roman"/>
          <w:b/>
          <w:sz w:val="30"/>
          <w:szCs w:val="30"/>
        </w:rPr>
      </w:pPr>
      <w:r w:rsidRPr="008D5EA7">
        <w:rPr>
          <w:rFonts w:ascii="Times New Roman" w:hAnsi="Times New Roman" w:cs="Times New Roman"/>
          <w:b/>
          <w:sz w:val="30"/>
          <w:szCs w:val="30"/>
        </w:rPr>
        <w:t>BAR PRESSO IL CENTRO ANZIANI COMUNE DI PONTINIA</w:t>
      </w:r>
    </w:p>
    <w:p w:rsidR="00660C5F" w:rsidRDefault="00660C5F" w:rsidP="00B2545E">
      <w:pPr>
        <w:autoSpaceDE w:val="0"/>
        <w:autoSpaceDN w:val="0"/>
        <w:adjustRightInd w:val="0"/>
        <w:spacing w:after="0" w:line="240" w:lineRule="auto"/>
        <w:jc w:val="both"/>
        <w:rPr>
          <w:rFonts w:ascii="Times New Roman" w:hAnsi="Times New Roman" w:cs="Times New Roman"/>
          <w:sz w:val="23"/>
          <w:szCs w:val="23"/>
        </w:rPr>
      </w:pPr>
    </w:p>
    <w:p w:rsidR="0050428B" w:rsidRDefault="0050428B" w:rsidP="00B2545E">
      <w:pPr>
        <w:autoSpaceDE w:val="0"/>
        <w:autoSpaceDN w:val="0"/>
        <w:adjustRightInd w:val="0"/>
        <w:spacing w:after="0" w:line="240" w:lineRule="auto"/>
        <w:jc w:val="both"/>
        <w:rPr>
          <w:rFonts w:ascii="Times New Roman" w:hAnsi="Times New Roman" w:cs="Times New Roman"/>
          <w:sz w:val="23"/>
          <w:szCs w:val="23"/>
        </w:rPr>
      </w:pPr>
    </w:p>
    <w:p w:rsidR="008D5EA7" w:rsidRDefault="008D5EA7" w:rsidP="00B2545E">
      <w:pPr>
        <w:autoSpaceDE w:val="0"/>
        <w:autoSpaceDN w:val="0"/>
        <w:adjustRightInd w:val="0"/>
        <w:spacing w:after="0" w:line="240" w:lineRule="auto"/>
        <w:jc w:val="both"/>
        <w:rPr>
          <w:rFonts w:ascii="Times New Roman" w:hAnsi="Times New Roman" w:cs="Times New Roman"/>
          <w:sz w:val="23"/>
          <w:szCs w:val="23"/>
        </w:rPr>
      </w:pPr>
    </w:p>
    <w:p w:rsidR="00660C5F" w:rsidRPr="008D5EA7" w:rsidRDefault="00660C5F" w:rsidP="0050428B">
      <w:pPr>
        <w:autoSpaceDE w:val="0"/>
        <w:autoSpaceDN w:val="0"/>
        <w:adjustRightInd w:val="0"/>
        <w:spacing w:after="0" w:line="240" w:lineRule="auto"/>
        <w:jc w:val="both"/>
        <w:rPr>
          <w:rFonts w:ascii="Times New Roman" w:hAnsi="Times New Roman" w:cs="Times New Roman"/>
          <w:b/>
          <w:bCs/>
          <w:sz w:val="28"/>
          <w:szCs w:val="28"/>
        </w:rPr>
      </w:pPr>
      <w:r w:rsidRPr="008D5EA7">
        <w:rPr>
          <w:rFonts w:ascii="Times New Roman" w:hAnsi="Times New Roman" w:cs="Times New Roman"/>
          <w:b/>
          <w:bCs/>
          <w:sz w:val="28"/>
          <w:szCs w:val="28"/>
        </w:rPr>
        <w:t>PARTE I</w:t>
      </w:r>
    </w:p>
    <w:p w:rsidR="00660C5F" w:rsidRPr="008D5EA7" w:rsidRDefault="00660C5F" w:rsidP="0050428B">
      <w:pPr>
        <w:autoSpaceDE w:val="0"/>
        <w:autoSpaceDN w:val="0"/>
        <w:adjustRightInd w:val="0"/>
        <w:spacing w:after="0" w:line="240" w:lineRule="auto"/>
        <w:jc w:val="both"/>
        <w:rPr>
          <w:rFonts w:ascii="Times New Roman" w:hAnsi="Times New Roman" w:cs="Times New Roman"/>
          <w:b/>
          <w:bCs/>
          <w:sz w:val="28"/>
          <w:szCs w:val="28"/>
        </w:rPr>
      </w:pPr>
      <w:r w:rsidRPr="008D5EA7">
        <w:rPr>
          <w:rFonts w:ascii="Times New Roman" w:hAnsi="Times New Roman" w:cs="Times New Roman"/>
          <w:b/>
          <w:bCs/>
          <w:sz w:val="28"/>
          <w:szCs w:val="28"/>
        </w:rPr>
        <w:t>D</w:t>
      </w:r>
      <w:r w:rsidR="007F78E6">
        <w:rPr>
          <w:rFonts w:ascii="Times New Roman" w:hAnsi="Times New Roman" w:cs="Times New Roman"/>
          <w:b/>
          <w:bCs/>
          <w:sz w:val="28"/>
          <w:szCs w:val="28"/>
        </w:rPr>
        <w:t>ESCRIZIONE DELL’OGGETTO DEL SER</w:t>
      </w:r>
      <w:r w:rsidRPr="008D5EA7">
        <w:rPr>
          <w:rFonts w:ascii="Times New Roman" w:hAnsi="Times New Roman" w:cs="Times New Roman"/>
          <w:b/>
          <w:bCs/>
          <w:sz w:val="28"/>
          <w:szCs w:val="28"/>
        </w:rPr>
        <w:t>VIZIO – OBBLIGHI CONTRATTUALI</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p>
    <w:p w:rsidR="008D5EA7" w:rsidRDefault="008D5EA7" w:rsidP="0050428B">
      <w:pPr>
        <w:autoSpaceDE w:val="0"/>
        <w:autoSpaceDN w:val="0"/>
        <w:adjustRightInd w:val="0"/>
        <w:spacing w:after="0" w:line="240" w:lineRule="auto"/>
        <w:jc w:val="both"/>
        <w:rPr>
          <w:rFonts w:ascii="Times New Roman" w:hAnsi="Times New Roman" w:cs="Times New Roman"/>
          <w:sz w:val="23"/>
          <w:szCs w:val="23"/>
        </w:rPr>
      </w:pPr>
    </w:p>
    <w:p w:rsidR="00660C5F" w:rsidRPr="00660C5F" w:rsidRDefault="00660C5F" w:rsidP="0050428B">
      <w:pPr>
        <w:autoSpaceDE w:val="0"/>
        <w:autoSpaceDN w:val="0"/>
        <w:adjustRightInd w:val="0"/>
        <w:spacing w:after="0" w:line="240" w:lineRule="auto"/>
        <w:jc w:val="both"/>
        <w:rPr>
          <w:rFonts w:ascii="Times New Roman" w:hAnsi="Times New Roman" w:cs="Times New Roman"/>
          <w:b/>
          <w:sz w:val="23"/>
          <w:szCs w:val="23"/>
        </w:rPr>
      </w:pPr>
      <w:r w:rsidRPr="00660C5F">
        <w:rPr>
          <w:rFonts w:ascii="Times New Roman" w:hAnsi="Times New Roman" w:cs="Times New Roman"/>
          <w:b/>
          <w:sz w:val="23"/>
          <w:szCs w:val="23"/>
        </w:rPr>
        <w:t>Articolo 1 – Oggetto della procedura</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La concessione ha per oggetto l’affidamento del servizio di gestione bar – ristoro ubicato  all’interno del Centro anziani, sito in via Aldo Moro, Pontinia.  </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Per l’espletamento del predetto servizio il Comune mette a disposizione l’apposito locale ubicato all’interno delle predetta struttura come da planimetria allegata.</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L’appalto è strettamente connesso alle attività sociali e ricreative ed ha lo scopo di valorizzare la funzione sociale  della suddetta struttura nei confronti delle persone anziane. </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Esso deve essere svolto in maniera professionale, precisa e puntuale in un ambiente e clima consoni alle suddette finalità e scopi, agendo con diligenza e modalità tali da rispettare il pubblico decoro.</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p>
    <w:p w:rsidR="00B2545E" w:rsidRDefault="00B2545E"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b/>
          <w:sz w:val="23"/>
          <w:szCs w:val="23"/>
        </w:rPr>
      </w:pPr>
      <w:r w:rsidRPr="00660C5F">
        <w:rPr>
          <w:rFonts w:ascii="Times New Roman" w:hAnsi="Times New Roman" w:cs="Times New Roman"/>
          <w:b/>
          <w:sz w:val="23"/>
          <w:szCs w:val="23"/>
        </w:rPr>
        <w:t>Articolo 2 – Durata del servizio</w:t>
      </w:r>
    </w:p>
    <w:p w:rsidR="00660C5F" w:rsidRPr="00660C5F" w:rsidRDefault="00660C5F"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La concessione della gestione del bar e lo svolgimento dei servizi collegati verrà affidata all’aggiudicatario per </w:t>
      </w:r>
      <w:r w:rsidR="007F78E6">
        <w:rPr>
          <w:rFonts w:ascii="Times New Roman" w:hAnsi="Times New Roman" w:cs="Times New Roman"/>
          <w:sz w:val="23"/>
          <w:szCs w:val="23"/>
        </w:rPr>
        <w:t>due</w:t>
      </w:r>
      <w:r>
        <w:rPr>
          <w:rFonts w:ascii="Times New Roman" w:hAnsi="Times New Roman" w:cs="Times New Roman"/>
          <w:sz w:val="23"/>
          <w:szCs w:val="23"/>
        </w:rPr>
        <w:t xml:space="preserve"> (</w:t>
      </w:r>
      <w:r w:rsidR="007F78E6">
        <w:rPr>
          <w:rFonts w:ascii="Times New Roman" w:hAnsi="Times New Roman" w:cs="Times New Roman"/>
          <w:sz w:val="23"/>
          <w:szCs w:val="23"/>
        </w:rPr>
        <w:t>2) anni</w:t>
      </w:r>
      <w:r>
        <w:rPr>
          <w:rFonts w:ascii="Times New Roman" w:hAnsi="Times New Roman" w:cs="Times New Roman"/>
          <w:sz w:val="23"/>
          <w:szCs w:val="23"/>
        </w:rPr>
        <w:t xml:space="preserve">, rinnovabile per lo stesso periodo per non più di </w:t>
      </w:r>
      <w:r w:rsidR="007F78E6">
        <w:rPr>
          <w:rFonts w:ascii="Times New Roman" w:hAnsi="Times New Roman" w:cs="Times New Roman"/>
          <w:sz w:val="23"/>
          <w:szCs w:val="23"/>
        </w:rPr>
        <w:t>una volta</w:t>
      </w:r>
      <w:r>
        <w:rPr>
          <w:rFonts w:ascii="Times New Roman" w:hAnsi="Times New Roman" w:cs="Times New Roman"/>
          <w:sz w:val="23"/>
          <w:szCs w:val="23"/>
        </w:rPr>
        <w:t xml:space="preserve"> dalla data di stipulazione della convenzione. Il servizio dovrà iniziare </w:t>
      </w:r>
      <w:r w:rsidR="00901FD1">
        <w:rPr>
          <w:rFonts w:ascii="Times New Roman" w:hAnsi="Times New Roman" w:cs="Times New Roman"/>
          <w:sz w:val="23"/>
          <w:szCs w:val="23"/>
        </w:rPr>
        <w:t xml:space="preserve">indicativamente </w:t>
      </w:r>
      <w:r>
        <w:rPr>
          <w:rFonts w:ascii="Times New Roman" w:hAnsi="Times New Roman" w:cs="Times New Roman"/>
          <w:sz w:val="23"/>
          <w:szCs w:val="23"/>
        </w:rPr>
        <w:t xml:space="preserve">il giorno </w:t>
      </w:r>
      <w:r w:rsidR="007F78E6">
        <w:rPr>
          <w:rFonts w:ascii="Times New Roman" w:hAnsi="Times New Roman" w:cs="Times New Roman"/>
          <w:b/>
          <w:bCs/>
          <w:sz w:val="23"/>
          <w:szCs w:val="23"/>
        </w:rPr>
        <w:t>01/05</w:t>
      </w:r>
      <w:r>
        <w:rPr>
          <w:rFonts w:ascii="Times New Roman" w:hAnsi="Times New Roman" w:cs="Times New Roman"/>
          <w:b/>
          <w:bCs/>
          <w:sz w:val="23"/>
          <w:szCs w:val="23"/>
        </w:rPr>
        <w:t xml:space="preserve">/2015 </w:t>
      </w:r>
      <w:r>
        <w:rPr>
          <w:rFonts w:ascii="Times New Roman" w:hAnsi="Times New Roman" w:cs="Times New Roman"/>
          <w:sz w:val="23"/>
          <w:szCs w:val="23"/>
        </w:rPr>
        <w:t xml:space="preserve">previa </w:t>
      </w:r>
      <w:r w:rsidR="0083259A">
        <w:rPr>
          <w:rFonts w:ascii="Times New Roman" w:hAnsi="Times New Roman" w:cs="Times New Roman"/>
          <w:sz w:val="23"/>
          <w:szCs w:val="23"/>
        </w:rPr>
        <w:t xml:space="preserve">sottoscrizione di convenzione, </w:t>
      </w:r>
      <w:r>
        <w:rPr>
          <w:rFonts w:ascii="Times New Roman" w:hAnsi="Times New Roman" w:cs="Times New Roman"/>
          <w:sz w:val="23"/>
          <w:szCs w:val="23"/>
        </w:rPr>
        <w:t>consegna dei locali, formalizzata a mezzo di apposito verbale redatto in contraddittorio tra il Comune di Pontinia ed il concessionario. Al termine dell’affidamento, con apposito verbale redatto con le modalità di cui sopra, i locali dovranno essere restituiti nelle condizioni in cui sono stati consegnati, salvo il normale deperimento d’uso. Nel caso in cui, al termine del periodo contrattuale, il Comune di Pontinia  non fosse</w:t>
      </w:r>
      <w:r w:rsidR="0083259A">
        <w:rPr>
          <w:rFonts w:ascii="Times New Roman" w:hAnsi="Times New Roman" w:cs="Times New Roman"/>
          <w:sz w:val="23"/>
          <w:szCs w:val="23"/>
        </w:rPr>
        <w:t xml:space="preserve"> </w:t>
      </w:r>
      <w:r>
        <w:rPr>
          <w:rFonts w:ascii="Times New Roman" w:hAnsi="Times New Roman" w:cs="Times New Roman"/>
          <w:sz w:val="23"/>
          <w:szCs w:val="23"/>
        </w:rPr>
        <w:t>riuscito a completare la procedura per un nuovo affidamento, il concessionario è tenuto a</w:t>
      </w:r>
      <w:r w:rsidR="00552BA8">
        <w:rPr>
          <w:rFonts w:ascii="Times New Roman" w:hAnsi="Times New Roman" w:cs="Times New Roman"/>
          <w:sz w:val="23"/>
          <w:szCs w:val="23"/>
        </w:rPr>
        <w:t xml:space="preserve"> </w:t>
      </w:r>
      <w:r>
        <w:rPr>
          <w:rFonts w:ascii="Times New Roman" w:hAnsi="Times New Roman" w:cs="Times New Roman"/>
          <w:sz w:val="23"/>
          <w:szCs w:val="23"/>
        </w:rPr>
        <w:t>continuare la gestion</w:t>
      </w:r>
      <w:r w:rsidR="00552BA8">
        <w:rPr>
          <w:rFonts w:ascii="Times New Roman" w:hAnsi="Times New Roman" w:cs="Times New Roman"/>
          <w:sz w:val="23"/>
          <w:szCs w:val="23"/>
        </w:rPr>
        <w:t>e alle condizioni stabilite dalla convenzione s</w:t>
      </w:r>
      <w:r>
        <w:rPr>
          <w:rFonts w:ascii="Times New Roman" w:hAnsi="Times New Roman" w:cs="Times New Roman"/>
          <w:sz w:val="23"/>
          <w:szCs w:val="23"/>
        </w:rPr>
        <w:t>cadut</w:t>
      </w:r>
      <w:r w:rsidR="00552BA8">
        <w:rPr>
          <w:rFonts w:ascii="Times New Roman" w:hAnsi="Times New Roman" w:cs="Times New Roman"/>
          <w:sz w:val="23"/>
          <w:szCs w:val="23"/>
        </w:rPr>
        <w:t>a</w:t>
      </w:r>
      <w:r>
        <w:rPr>
          <w:rFonts w:ascii="Times New Roman" w:hAnsi="Times New Roman" w:cs="Times New Roman"/>
          <w:sz w:val="23"/>
          <w:szCs w:val="23"/>
        </w:rPr>
        <w:t xml:space="preserve"> per il tempo strettamente</w:t>
      </w:r>
      <w:r w:rsidR="00552BA8">
        <w:rPr>
          <w:rFonts w:ascii="Times New Roman" w:hAnsi="Times New Roman" w:cs="Times New Roman"/>
          <w:sz w:val="23"/>
          <w:szCs w:val="23"/>
        </w:rPr>
        <w:t xml:space="preserve"> </w:t>
      </w:r>
      <w:r>
        <w:rPr>
          <w:rFonts w:ascii="Times New Roman" w:hAnsi="Times New Roman" w:cs="Times New Roman"/>
          <w:sz w:val="23"/>
          <w:szCs w:val="23"/>
        </w:rPr>
        <w:t>necessario a completare la procedura volta all’individuazione del nuovo gestore.</w:t>
      </w:r>
    </w:p>
    <w:p w:rsidR="00552BA8" w:rsidRDefault="00552BA8" w:rsidP="0050428B">
      <w:pPr>
        <w:autoSpaceDE w:val="0"/>
        <w:autoSpaceDN w:val="0"/>
        <w:adjustRightInd w:val="0"/>
        <w:spacing w:after="0" w:line="240" w:lineRule="auto"/>
        <w:jc w:val="both"/>
        <w:rPr>
          <w:rFonts w:ascii="Times New Roman" w:hAnsi="Times New Roman" w:cs="Times New Roman"/>
          <w:sz w:val="23"/>
          <w:szCs w:val="23"/>
        </w:rPr>
      </w:pPr>
    </w:p>
    <w:p w:rsidR="00272E90" w:rsidRDefault="00272E90"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C07B46" w:rsidP="0050428B">
      <w:pPr>
        <w:autoSpaceDE w:val="0"/>
        <w:autoSpaceDN w:val="0"/>
        <w:adjustRightInd w:val="0"/>
        <w:spacing w:after="0" w:line="240" w:lineRule="auto"/>
        <w:jc w:val="both"/>
        <w:rPr>
          <w:rFonts w:ascii="Times New Roman" w:hAnsi="Times New Roman" w:cs="Times New Roman"/>
          <w:b/>
          <w:sz w:val="23"/>
          <w:szCs w:val="23"/>
        </w:rPr>
      </w:pPr>
      <w:r>
        <w:rPr>
          <w:rFonts w:ascii="Times New Roman" w:hAnsi="Times New Roman" w:cs="Times New Roman"/>
          <w:b/>
          <w:sz w:val="23"/>
          <w:szCs w:val="23"/>
        </w:rPr>
        <w:t>Articolo 3</w:t>
      </w:r>
      <w:r w:rsidR="00660C5F" w:rsidRPr="00552BA8">
        <w:rPr>
          <w:rFonts w:ascii="Times New Roman" w:hAnsi="Times New Roman" w:cs="Times New Roman"/>
          <w:b/>
          <w:sz w:val="23"/>
          <w:szCs w:val="23"/>
        </w:rPr>
        <w:t xml:space="preserve"> – Canone annuo – Aggiornamento</w:t>
      </w:r>
    </w:p>
    <w:p w:rsidR="00552BA8" w:rsidRPr="00552BA8" w:rsidRDefault="00552BA8"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Il concessionario corrisponderà al </w:t>
      </w:r>
      <w:r w:rsidR="00552BA8">
        <w:rPr>
          <w:rFonts w:ascii="Times New Roman" w:hAnsi="Times New Roman" w:cs="Times New Roman"/>
          <w:sz w:val="23"/>
          <w:szCs w:val="23"/>
        </w:rPr>
        <w:t>Comune di Pontinia</w:t>
      </w:r>
      <w:r>
        <w:rPr>
          <w:rFonts w:ascii="Times New Roman" w:hAnsi="Times New Roman" w:cs="Times New Roman"/>
          <w:sz w:val="23"/>
          <w:szCs w:val="23"/>
        </w:rPr>
        <w:t xml:space="preserve"> un canone minimo annuo</w:t>
      </w:r>
      <w:r w:rsidR="00552BA8">
        <w:rPr>
          <w:rFonts w:ascii="Times New Roman" w:hAnsi="Times New Roman" w:cs="Times New Roman"/>
          <w:sz w:val="23"/>
          <w:szCs w:val="23"/>
        </w:rPr>
        <w:t xml:space="preserve"> </w:t>
      </w:r>
      <w:r>
        <w:rPr>
          <w:rFonts w:ascii="Times New Roman" w:hAnsi="Times New Roman" w:cs="Times New Roman"/>
          <w:sz w:val="23"/>
          <w:szCs w:val="23"/>
        </w:rPr>
        <w:t xml:space="preserve">complessivo di </w:t>
      </w:r>
      <w:r w:rsidR="00C07B46">
        <w:rPr>
          <w:rFonts w:ascii="Times New Roman" w:hAnsi="Times New Roman" w:cs="Times New Roman"/>
          <w:sz w:val="23"/>
          <w:szCs w:val="23"/>
        </w:rPr>
        <w:t xml:space="preserve">           </w:t>
      </w:r>
      <w:r>
        <w:rPr>
          <w:rFonts w:ascii="Times New Roman" w:hAnsi="Times New Roman" w:cs="Times New Roman"/>
          <w:sz w:val="23"/>
          <w:szCs w:val="23"/>
        </w:rPr>
        <w:t>€</w:t>
      </w:r>
      <w:r w:rsidR="0083259A">
        <w:rPr>
          <w:rFonts w:ascii="Times New Roman" w:hAnsi="Times New Roman" w:cs="Times New Roman"/>
          <w:sz w:val="23"/>
          <w:szCs w:val="23"/>
        </w:rPr>
        <w:t xml:space="preserve"> 2.0</w:t>
      </w:r>
      <w:r w:rsidR="00552BA8">
        <w:rPr>
          <w:rFonts w:ascii="Times New Roman" w:hAnsi="Times New Roman" w:cs="Times New Roman"/>
          <w:sz w:val="23"/>
          <w:szCs w:val="23"/>
        </w:rPr>
        <w:t>00,00 (duemila</w:t>
      </w:r>
      <w:r w:rsidR="0083259A">
        <w:rPr>
          <w:rFonts w:ascii="Times New Roman" w:hAnsi="Times New Roman" w:cs="Times New Roman"/>
          <w:sz w:val="23"/>
          <w:szCs w:val="23"/>
        </w:rPr>
        <w:t xml:space="preserve">/00), </w:t>
      </w:r>
      <w:r>
        <w:rPr>
          <w:rFonts w:ascii="Times New Roman" w:hAnsi="Times New Roman" w:cs="Times New Roman"/>
          <w:sz w:val="23"/>
          <w:szCs w:val="23"/>
        </w:rPr>
        <w:t>soggetto a rialzo in sede di gara.</w:t>
      </w:r>
      <w:r w:rsidR="00552BA8">
        <w:rPr>
          <w:rFonts w:ascii="Times New Roman" w:hAnsi="Times New Roman" w:cs="Times New Roman"/>
          <w:sz w:val="23"/>
          <w:szCs w:val="23"/>
        </w:rPr>
        <w:t xml:space="preserve"> </w:t>
      </w:r>
      <w:r>
        <w:rPr>
          <w:rFonts w:ascii="Times New Roman" w:hAnsi="Times New Roman" w:cs="Times New Roman"/>
          <w:sz w:val="23"/>
          <w:szCs w:val="23"/>
        </w:rPr>
        <w:t>Il suddetto canone si intende fisso ed invariabile per il primo anno di vigenza contrattuale; a</w:t>
      </w:r>
      <w:r w:rsidR="00552BA8">
        <w:rPr>
          <w:rFonts w:ascii="Times New Roman" w:hAnsi="Times New Roman" w:cs="Times New Roman"/>
          <w:sz w:val="23"/>
          <w:szCs w:val="23"/>
        </w:rPr>
        <w:t xml:space="preserve"> </w:t>
      </w:r>
      <w:r>
        <w:rPr>
          <w:rFonts w:ascii="Times New Roman" w:hAnsi="Times New Roman" w:cs="Times New Roman"/>
          <w:sz w:val="23"/>
          <w:szCs w:val="23"/>
        </w:rPr>
        <w:t>partire dal secondo anno, verrà annualmente e automaticamente maggiorato dall’Ente in misura</w:t>
      </w:r>
      <w:r w:rsidR="00552BA8">
        <w:rPr>
          <w:rFonts w:ascii="Times New Roman" w:hAnsi="Times New Roman" w:cs="Times New Roman"/>
          <w:sz w:val="23"/>
          <w:szCs w:val="23"/>
        </w:rPr>
        <w:t xml:space="preserve"> </w:t>
      </w:r>
      <w:r>
        <w:rPr>
          <w:rFonts w:ascii="Times New Roman" w:hAnsi="Times New Roman" w:cs="Times New Roman"/>
          <w:sz w:val="23"/>
          <w:szCs w:val="23"/>
        </w:rPr>
        <w:t>pari alla variazione in aumento dell’indice ISTAT dei prezzi al consumo per le famiglie di</w:t>
      </w:r>
      <w:r w:rsidR="00552BA8">
        <w:rPr>
          <w:rFonts w:ascii="Times New Roman" w:hAnsi="Times New Roman" w:cs="Times New Roman"/>
          <w:sz w:val="23"/>
          <w:szCs w:val="23"/>
        </w:rPr>
        <w:t xml:space="preserve"> </w:t>
      </w:r>
      <w:r>
        <w:rPr>
          <w:rFonts w:ascii="Times New Roman" w:hAnsi="Times New Roman" w:cs="Times New Roman"/>
          <w:sz w:val="23"/>
          <w:szCs w:val="23"/>
        </w:rPr>
        <w:t>operai e di impiegati, nella percentuale massima consentita per legge (non inferiore al 75% della</w:t>
      </w:r>
      <w:r w:rsidR="00552BA8">
        <w:rPr>
          <w:rFonts w:ascii="Times New Roman" w:hAnsi="Times New Roman" w:cs="Times New Roman"/>
          <w:sz w:val="23"/>
          <w:szCs w:val="23"/>
        </w:rPr>
        <w:t xml:space="preserve"> </w:t>
      </w:r>
      <w:r>
        <w:rPr>
          <w:rFonts w:ascii="Times New Roman" w:hAnsi="Times New Roman" w:cs="Times New Roman"/>
          <w:sz w:val="23"/>
          <w:szCs w:val="23"/>
        </w:rPr>
        <w:t>variazione ISTAT).</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p>
    <w:p w:rsidR="00B2545E" w:rsidRDefault="00B2545E"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C07B46" w:rsidP="0050428B">
      <w:pPr>
        <w:autoSpaceDE w:val="0"/>
        <w:autoSpaceDN w:val="0"/>
        <w:adjustRightInd w:val="0"/>
        <w:spacing w:after="0" w:line="240" w:lineRule="auto"/>
        <w:jc w:val="both"/>
        <w:rPr>
          <w:rFonts w:ascii="Times New Roman" w:hAnsi="Times New Roman" w:cs="Times New Roman"/>
          <w:b/>
          <w:sz w:val="23"/>
          <w:szCs w:val="23"/>
        </w:rPr>
      </w:pPr>
      <w:r>
        <w:rPr>
          <w:rFonts w:ascii="Times New Roman" w:hAnsi="Times New Roman" w:cs="Times New Roman"/>
          <w:b/>
          <w:sz w:val="23"/>
          <w:szCs w:val="23"/>
        </w:rPr>
        <w:t>Articolo 4</w:t>
      </w:r>
      <w:r w:rsidR="00660C5F" w:rsidRPr="00552BA8">
        <w:rPr>
          <w:rFonts w:ascii="Times New Roman" w:hAnsi="Times New Roman" w:cs="Times New Roman"/>
          <w:b/>
          <w:sz w:val="23"/>
          <w:szCs w:val="23"/>
        </w:rPr>
        <w:t xml:space="preserve"> – Pagamento del canone</w:t>
      </w:r>
    </w:p>
    <w:p w:rsidR="00552BA8" w:rsidRPr="00552BA8" w:rsidRDefault="00552BA8" w:rsidP="0050428B">
      <w:pPr>
        <w:autoSpaceDE w:val="0"/>
        <w:autoSpaceDN w:val="0"/>
        <w:adjustRightInd w:val="0"/>
        <w:spacing w:after="0" w:line="240" w:lineRule="auto"/>
        <w:jc w:val="both"/>
        <w:rPr>
          <w:rFonts w:ascii="Times New Roman" w:hAnsi="Times New Roman" w:cs="Times New Roman"/>
          <w:b/>
          <w:sz w:val="23"/>
          <w:szCs w:val="23"/>
        </w:rPr>
      </w:pPr>
    </w:p>
    <w:p w:rsidR="00C27BBC"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Il canone complessivo dovuto, per l’intera durata </w:t>
      </w:r>
      <w:r w:rsidR="0083259A">
        <w:rPr>
          <w:rFonts w:ascii="Times New Roman" w:hAnsi="Times New Roman" w:cs="Times New Roman"/>
          <w:sz w:val="23"/>
          <w:szCs w:val="23"/>
        </w:rPr>
        <w:t>della convenzione,</w:t>
      </w:r>
      <w:r>
        <w:rPr>
          <w:rFonts w:ascii="Times New Roman" w:hAnsi="Times New Roman" w:cs="Times New Roman"/>
          <w:sz w:val="23"/>
          <w:szCs w:val="23"/>
        </w:rPr>
        <w:t xml:space="preserve"> risultante dall’offerta formulata</w:t>
      </w:r>
      <w:r w:rsidR="00552BA8">
        <w:rPr>
          <w:rFonts w:ascii="Times New Roman" w:hAnsi="Times New Roman" w:cs="Times New Roman"/>
          <w:sz w:val="23"/>
          <w:szCs w:val="23"/>
        </w:rPr>
        <w:t xml:space="preserve"> </w:t>
      </w:r>
      <w:r>
        <w:rPr>
          <w:rFonts w:ascii="Times New Roman" w:hAnsi="Times New Roman" w:cs="Times New Roman"/>
          <w:sz w:val="23"/>
          <w:szCs w:val="23"/>
        </w:rPr>
        <w:t>dall’aggiudicatario della gara, viene frazionato in rate mensili ciascuna da corrispondere</w:t>
      </w:r>
      <w:r w:rsidR="00552BA8">
        <w:rPr>
          <w:rFonts w:ascii="Times New Roman" w:hAnsi="Times New Roman" w:cs="Times New Roman"/>
          <w:sz w:val="23"/>
          <w:szCs w:val="23"/>
        </w:rPr>
        <w:t xml:space="preserve"> </w:t>
      </w:r>
      <w:r>
        <w:rPr>
          <w:rFonts w:ascii="Times New Roman" w:hAnsi="Times New Roman" w:cs="Times New Roman"/>
          <w:sz w:val="23"/>
          <w:szCs w:val="23"/>
        </w:rPr>
        <w:t>anticipatamente entro e non oltre il giorno 10 di ogni mese, mediante bonifico bancario sul</w:t>
      </w:r>
      <w:r w:rsidR="00552BA8">
        <w:rPr>
          <w:rFonts w:ascii="Times New Roman" w:hAnsi="Times New Roman" w:cs="Times New Roman"/>
          <w:sz w:val="23"/>
          <w:szCs w:val="23"/>
        </w:rPr>
        <w:t xml:space="preserve"> </w:t>
      </w:r>
      <w:r>
        <w:rPr>
          <w:rFonts w:ascii="Times New Roman" w:hAnsi="Times New Roman" w:cs="Times New Roman"/>
          <w:sz w:val="23"/>
          <w:szCs w:val="23"/>
        </w:rPr>
        <w:t xml:space="preserve">conto intestato al </w:t>
      </w:r>
      <w:r w:rsidR="00552BA8">
        <w:rPr>
          <w:rFonts w:ascii="Times New Roman" w:hAnsi="Times New Roman" w:cs="Times New Roman"/>
          <w:sz w:val="23"/>
          <w:szCs w:val="23"/>
        </w:rPr>
        <w:t xml:space="preserve">Comune di Pontinia. </w:t>
      </w:r>
      <w:r>
        <w:rPr>
          <w:rFonts w:ascii="Times New Roman" w:hAnsi="Times New Roman" w:cs="Times New Roman"/>
          <w:sz w:val="23"/>
          <w:szCs w:val="23"/>
        </w:rPr>
        <w:t>Eventuali ritardi oltre il</w:t>
      </w:r>
      <w:r w:rsidR="00552BA8">
        <w:rPr>
          <w:rFonts w:ascii="Times New Roman" w:hAnsi="Times New Roman" w:cs="Times New Roman"/>
          <w:sz w:val="23"/>
          <w:szCs w:val="23"/>
        </w:rPr>
        <w:t xml:space="preserve"> </w:t>
      </w:r>
      <w:r>
        <w:rPr>
          <w:rFonts w:ascii="Times New Roman" w:hAnsi="Times New Roman" w:cs="Times New Roman"/>
          <w:sz w:val="23"/>
          <w:szCs w:val="23"/>
        </w:rPr>
        <w:t>quindicesimo giorno daranno luogo al pagamento di una somma a titolo di penale per ritardato</w:t>
      </w:r>
      <w:r w:rsidR="00552BA8">
        <w:rPr>
          <w:rFonts w:ascii="Times New Roman" w:hAnsi="Times New Roman" w:cs="Times New Roman"/>
          <w:sz w:val="23"/>
          <w:szCs w:val="23"/>
        </w:rPr>
        <w:t xml:space="preserve"> </w:t>
      </w:r>
      <w:r>
        <w:rPr>
          <w:rFonts w:ascii="Times New Roman" w:hAnsi="Times New Roman" w:cs="Times New Roman"/>
          <w:sz w:val="23"/>
          <w:szCs w:val="23"/>
        </w:rPr>
        <w:t>pagamento, da computarsi al tasso legale vigente maggiorato del 3%, da calcolarsi su base</w:t>
      </w:r>
      <w:r w:rsidR="00552BA8">
        <w:rPr>
          <w:rFonts w:ascii="Times New Roman" w:hAnsi="Times New Roman" w:cs="Times New Roman"/>
          <w:sz w:val="23"/>
          <w:szCs w:val="23"/>
        </w:rPr>
        <w:t xml:space="preserve"> </w:t>
      </w:r>
      <w:r>
        <w:rPr>
          <w:rFonts w:ascii="Times New Roman" w:hAnsi="Times New Roman" w:cs="Times New Roman"/>
          <w:sz w:val="23"/>
          <w:szCs w:val="23"/>
        </w:rPr>
        <w:t>annua.</w:t>
      </w:r>
    </w:p>
    <w:p w:rsidR="00552BA8" w:rsidRDefault="00552BA8" w:rsidP="0050428B">
      <w:pPr>
        <w:autoSpaceDE w:val="0"/>
        <w:autoSpaceDN w:val="0"/>
        <w:adjustRightInd w:val="0"/>
        <w:spacing w:after="0" w:line="240" w:lineRule="auto"/>
        <w:jc w:val="both"/>
        <w:rPr>
          <w:rFonts w:ascii="Times New Roman" w:hAnsi="Times New Roman" w:cs="Times New Roman"/>
          <w:sz w:val="23"/>
          <w:szCs w:val="23"/>
        </w:rPr>
      </w:pPr>
    </w:p>
    <w:p w:rsidR="00B2545E" w:rsidRDefault="00B2545E"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C07B46" w:rsidP="0050428B">
      <w:pPr>
        <w:autoSpaceDE w:val="0"/>
        <w:autoSpaceDN w:val="0"/>
        <w:adjustRightInd w:val="0"/>
        <w:spacing w:after="0" w:line="240" w:lineRule="auto"/>
        <w:jc w:val="both"/>
        <w:rPr>
          <w:rFonts w:ascii="Times New Roman" w:hAnsi="Times New Roman" w:cs="Times New Roman"/>
          <w:b/>
          <w:sz w:val="23"/>
          <w:szCs w:val="23"/>
        </w:rPr>
      </w:pPr>
      <w:r>
        <w:rPr>
          <w:rFonts w:ascii="Times New Roman" w:hAnsi="Times New Roman" w:cs="Times New Roman"/>
          <w:b/>
          <w:sz w:val="23"/>
          <w:szCs w:val="23"/>
        </w:rPr>
        <w:t>Articolo 5</w:t>
      </w:r>
      <w:r w:rsidR="00660C5F" w:rsidRPr="00552BA8">
        <w:rPr>
          <w:rFonts w:ascii="Times New Roman" w:hAnsi="Times New Roman" w:cs="Times New Roman"/>
          <w:b/>
          <w:sz w:val="23"/>
          <w:szCs w:val="23"/>
        </w:rPr>
        <w:t xml:space="preserve"> – Divieti</w:t>
      </w:r>
    </w:p>
    <w:p w:rsidR="00552BA8" w:rsidRDefault="00552BA8"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Nei locali non potranno essere esposti avvisi o annunci di qualsiasi genere, né installati cartelli</w:t>
      </w:r>
      <w:r w:rsidR="00552BA8">
        <w:rPr>
          <w:rFonts w:ascii="Times New Roman" w:hAnsi="Times New Roman" w:cs="Times New Roman"/>
          <w:sz w:val="23"/>
          <w:szCs w:val="23"/>
        </w:rPr>
        <w:t xml:space="preserve"> </w:t>
      </w:r>
      <w:r>
        <w:rPr>
          <w:rFonts w:ascii="Times New Roman" w:hAnsi="Times New Roman" w:cs="Times New Roman"/>
          <w:sz w:val="23"/>
          <w:szCs w:val="23"/>
        </w:rPr>
        <w:t>pubblicitari, ad esclusione di quelli riguardanti l’attività del gestore ed eventuali attività</w:t>
      </w:r>
      <w:r w:rsidR="00552BA8">
        <w:rPr>
          <w:rFonts w:ascii="Times New Roman" w:hAnsi="Times New Roman" w:cs="Times New Roman"/>
          <w:sz w:val="23"/>
          <w:szCs w:val="23"/>
        </w:rPr>
        <w:t xml:space="preserve"> </w:t>
      </w:r>
      <w:r>
        <w:rPr>
          <w:rFonts w:ascii="Times New Roman" w:hAnsi="Times New Roman" w:cs="Times New Roman"/>
          <w:sz w:val="23"/>
          <w:szCs w:val="23"/>
        </w:rPr>
        <w:t>comunali. Nei locali è vietata l’installazione di video giochi e apparecchiature similari. È fatto</w:t>
      </w:r>
      <w:r w:rsidR="00552BA8">
        <w:rPr>
          <w:rFonts w:ascii="Times New Roman" w:hAnsi="Times New Roman" w:cs="Times New Roman"/>
          <w:sz w:val="23"/>
          <w:szCs w:val="23"/>
        </w:rPr>
        <w:t xml:space="preserve"> </w:t>
      </w:r>
      <w:r>
        <w:rPr>
          <w:rFonts w:ascii="Times New Roman" w:hAnsi="Times New Roman" w:cs="Times New Roman"/>
          <w:sz w:val="23"/>
          <w:szCs w:val="23"/>
        </w:rPr>
        <w:t>divieto di vendita e somministrazione di bevande superalcoliche.</w:t>
      </w:r>
    </w:p>
    <w:p w:rsidR="00C27BBC" w:rsidRDefault="00C27BBC" w:rsidP="0050428B">
      <w:pPr>
        <w:autoSpaceDE w:val="0"/>
        <w:autoSpaceDN w:val="0"/>
        <w:adjustRightInd w:val="0"/>
        <w:spacing w:after="0" w:line="240" w:lineRule="auto"/>
        <w:jc w:val="both"/>
        <w:rPr>
          <w:rFonts w:ascii="Times New Roman" w:hAnsi="Times New Roman" w:cs="Times New Roman"/>
          <w:sz w:val="23"/>
          <w:szCs w:val="23"/>
        </w:rPr>
      </w:pPr>
    </w:p>
    <w:p w:rsidR="00B2545E" w:rsidRDefault="00B2545E"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C07B46" w:rsidP="0050428B">
      <w:pPr>
        <w:autoSpaceDE w:val="0"/>
        <w:autoSpaceDN w:val="0"/>
        <w:adjustRightInd w:val="0"/>
        <w:spacing w:after="0" w:line="240" w:lineRule="auto"/>
        <w:jc w:val="both"/>
        <w:rPr>
          <w:rFonts w:ascii="Times New Roman" w:hAnsi="Times New Roman" w:cs="Times New Roman"/>
          <w:b/>
          <w:sz w:val="23"/>
          <w:szCs w:val="23"/>
        </w:rPr>
      </w:pPr>
      <w:r>
        <w:rPr>
          <w:rFonts w:ascii="Times New Roman" w:hAnsi="Times New Roman" w:cs="Times New Roman"/>
          <w:b/>
          <w:sz w:val="23"/>
          <w:szCs w:val="23"/>
        </w:rPr>
        <w:t>Articolo 6</w:t>
      </w:r>
      <w:r w:rsidR="00660C5F" w:rsidRPr="00552BA8">
        <w:rPr>
          <w:rFonts w:ascii="Times New Roman" w:hAnsi="Times New Roman" w:cs="Times New Roman"/>
          <w:b/>
          <w:sz w:val="23"/>
          <w:szCs w:val="23"/>
        </w:rPr>
        <w:t xml:space="preserve"> – Oneri del concessionario</w:t>
      </w:r>
    </w:p>
    <w:p w:rsidR="00552BA8" w:rsidRPr="00552BA8" w:rsidRDefault="00552BA8"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Il concessionario si obbliga a condurre l’</w:t>
      </w:r>
      <w:r w:rsidR="00552BA8">
        <w:rPr>
          <w:rFonts w:ascii="Times New Roman" w:hAnsi="Times New Roman" w:cs="Times New Roman"/>
          <w:sz w:val="23"/>
          <w:szCs w:val="23"/>
        </w:rPr>
        <w:t xml:space="preserve">esercizio nel rispetto </w:t>
      </w:r>
      <w:r>
        <w:rPr>
          <w:rFonts w:ascii="Times New Roman" w:hAnsi="Times New Roman" w:cs="Times New Roman"/>
          <w:sz w:val="23"/>
          <w:szCs w:val="23"/>
        </w:rPr>
        <w:t>del decoro della struttura,</w:t>
      </w:r>
      <w:r w:rsidR="0082120C">
        <w:rPr>
          <w:rFonts w:ascii="Times New Roman" w:hAnsi="Times New Roman" w:cs="Times New Roman"/>
          <w:sz w:val="23"/>
          <w:szCs w:val="23"/>
        </w:rPr>
        <w:t xml:space="preserve"> </w:t>
      </w:r>
      <w:r>
        <w:rPr>
          <w:rFonts w:ascii="Times New Roman" w:hAnsi="Times New Roman" w:cs="Times New Roman"/>
          <w:sz w:val="23"/>
          <w:szCs w:val="23"/>
        </w:rPr>
        <w:t>attenendosi alle istruzioni che il Committente, eventualmente, potrà impartire, a pena di</w:t>
      </w:r>
      <w:r w:rsidR="0082120C">
        <w:rPr>
          <w:rFonts w:ascii="Times New Roman" w:hAnsi="Times New Roman" w:cs="Times New Roman"/>
          <w:sz w:val="23"/>
          <w:szCs w:val="23"/>
        </w:rPr>
        <w:t xml:space="preserve"> </w:t>
      </w:r>
      <w:r>
        <w:rPr>
          <w:rFonts w:ascii="Times New Roman" w:hAnsi="Times New Roman" w:cs="Times New Roman"/>
          <w:sz w:val="23"/>
          <w:szCs w:val="23"/>
        </w:rPr>
        <w:t>risoluzione del rapporto.</w:t>
      </w:r>
    </w:p>
    <w:p w:rsidR="0075659C" w:rsidRDefault="0075659C"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Il concessionario è tenuto al pagamento della tassa per lo smaltimento dei rifiuti</w:t>
      </w:r>
      <w:r w:rsidR="00924270">
        <w:rPr>
          <w:rFonts w:ascii="Times New Roman" w:hAnsi="Times New Roman" w:cs="Times New Roman"/>
          <w:sz w:val="23"/>
          <w:szCs w:val="23"/>
        </w:rPr>
        <w:t xml:space="preserve"> solidi urbani.</w:t>
      </w:r>
    </w:p>
    <w:p w:rsidR="0082120C" w:rsidRDefault="0082120C" w:rsidP="0050428B">
      <w:pPr>
        <w:autoSpaceDE w:val="0"/>
        <w:autoSpaceDN w:val="0"/>
        <w:adjustRightInd w:val="0"/>
        <w:spacing w:after="0" w:line="240" w:lineRule="auto"/>
        <w:jc w:val="both"/>
        <w:rPr>
          <w:rFonts w:ascii="Times New Roman" w:hAnsi="Times New Roman" w:cs="Times New Roman"/>
          <w:b/>
          <w:sz w:val="23"/>
          <w:szCs w:val="23"/>
        </w:rPr>
      </w:pPr>
    </w:p>
    <w:p w:rsidR="00B2545E" w:rsidRPr="0082120C" w:rsidRDefault="00B2545E"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C07B46" w:rsidP="0050428B">
      <w:pPr>
        <w:autoSpaceDE w:val="0"/>
        <w:autoSpaceDN w:val="0"/>
        <w:adjustRightInd w:val="0"/>
        <w:spacing w:after="0" w:line="240" w:lineRule="auto"/>
        <w:jc w:val="both"/>
        <w:rPr>
          <w:rFonts w:ascii="Times New Roman" w:hAnsi="Times New Roman" w:cs="Times New Roman"/>
          <w:b/>
          <w:sz w:val="23"/>
          <w:szCs w:val="23"/>
        </w:rPr>
      </w:pPr>
      <w:r>
        <w:rPr>
          <w:rFonts w:ascii="Times New Roman" w:hAnsi="Times New Roman" w:cs="Times New Roman"/>
          <w:b/>
          <w:sz w:val="23"/>
          <w:szCs w:val="23"/>
        </w:rPr>
        <w:t>Articolo 7</w:t>
      </w:r>
      <w:r w:rsidR="00660C5F" w:rsidRPr="0082120C">
        <w:rPr>
          <w:rFonts w:ascii="Times New Roman" w:hAnsi="Times New Roman" w:cs="Times New Roman"/>
          <w:b/>
          <w:sz w:val="23"/>
          <w:szCs w:val="23"/>
        </w:rPr>
        <w:t xml:space="preserve"> – Attrezzature locali e loro manutenzione</w:t>
      </w:r>
    </w:p>
    <w:p w:rsidR="0082120C" w:rsidRPr="0082120C" w:rsidRDefault="0082120C"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Il concessionario dà atto di essere a perfetta co</w:t>
      </w:r>
      <w:r w:rsidR="00924270">
        <w:rPr>
          <w:rFonts w:ascii="Times New Roman" w:hAnsi="Times New Roman" w:cs="Times New Roman"/>
          <w:sz w:val="23"/>
          <w:szCs w:val="23"/>
        </w:rPr>
        <w:t>noscenza della ubicazione, dell’</w:t>
      </w:r>
      <w:r>
        <w:rPr>
          <w:rFonts w:ascii="Times New Roman" w:hAnsi="Times New Roman" w:cs="Times New Roman"/>
          <w:sz w:val="23"/>
          <w:szCs w:val="23"/>
        </w:rPr>
        <w:t>estensione e</w:t>
      </w:r>
      <w:r w:rsidR="0082120C">
        <w:rPr>
          <w:rFonts w:ascii="Times New Roman" w:hAnsi="Times New Roman" w:cs="Times New Roman"/>
          <w:sz w:val="23"/>
          <w:szCs w:val="23"/>
        </w:rPr>
        <w:t xml:space="preserve"> </w:t>
      </w:r>
      <w:r>
        <w:rPr>
          <w:rFonts w:ascii="Times New Roman" w:hAnsi="Times New Roman" w:cs="Times New Roman"/>
          <w:sz w:val="23"/>
          <w:szCs w:val="23"/>
        </w:rPr>
        <w:t>della natura dei locali destinati a</w:t>
      </w:r>
      <w:r w:rsidR="00C27BBC">
        <w:rPr>
          <w:rFonts w:ascii="Times New Roman" w:hAnsi="Times New Roman" w:cs="Times New Roman"/>
          <w:sz w:val="23"/>
          <w:szCs w:val="23"/>
        </w:rPr>
        <w:t>l</w:t>
      </w:r>
      <w:r>
        <w:rPr>
          <w:rFonts w:ascii="Times New Roman" w:hAnsi="Times New Roman" w:cs="Times New Roman"/>
          <w:sz w:val="23"/>
          <w:szCs w:val="23"/>
        </w:rPr>
        <w:t xml:space="preserve"> bar. Il concessionario si impegna a non apportare alcuna modifica</w:t>
      </w:r>
      <w:r w:rsidR="0082120C">
        <w:rPr>
          <w:rFonts w:ascii="Times New Roman" w:hAnsi="Times New Roman" w:cs="Times New Roman"/>
          <w:sz w:val="23"/>
          <w:szCs w:val="23"/>
        </w:rPr>
        <w:t xml:space="preserve"> </w:t>
      </w:r>
      <w:r>
        <w:rPr>
          <w:rFonts w:ascii="Times New Roman" w:hAnsi="Times New Roman" w:cs="Times New Roman"/>
          <w:sz w:val="23"/>
          <w:szCs w:val="23"/>
        </w:rPr>
        <w:t>strutturale ai locali senza la preventiva autorizzazione scritta dell’Ente.</w:t>
      </w:r>
      <w:r w:rsidR="0082120C">
        <w:rPr>
          <w:rFonts w:ascii="Times New Roman" w:hAnsi="Times New Roman" w:cs="Times New Roman"/>
          <w:sz w:val="23"/>
          <w:szCs w:val="23"/>
        </w:rPr>
        <w:t xml:space="preserve"> </w:t>
      </w:r>
      <w:r>
        <w:rPr>
          <w:rFonts w:ascii="Times New Roman" w:hAnsi="Times New Roman" w:cs="Times New Roman"/>
          <w:sz w:val="23"/>
          <w:szCs w:val="23"/>
        </w:rPr>
        <w:t>Qualora, previa autorizzazione del Comune, venissero eseguiti lavori di adattamento o</w:t>
      </w:r>
      <w:r w:rsidR="0082120C">
        <w:rPr>
          <w:rFonts w:ascii="Times New Roman" w:hAnsi="Times New Roman" w:cs="Times New Roman"/>
          <w:sz w:val="23"/>
          <w:szCs w:val="23"/>
        </w:rPr>
        <w:t xml:space="preserve"> </w:t>
      </w:r>
      <w:r>
        <w:rPr>
          <w:rFonts w:ascii="Times New Roman" w:hAnsi="Times New Roman" w:cs="Times New Roman"/>
          <w:sz w:val="23"/>
          <w:szCs w:val="23"/>
        </w:rPr>
        <w:t>abbellimento nei locali dell’esercizio, le opere eseguite saranno, al termine del rapporto,</w:t>
      </w:r>
      <w:r w:rsidR="0082120C">
        <w:rPr>
          <w:rFonts w:ascii="Times New Roman" w:hAnsi="Times New Roman" w:cs="Times New Roman"/>
          <w:sz w:val="23"/>
          <w:szCs w:val="23"/>
        </w:rPr>
        <w:t xml:space="preserve"> </w:t>
      </w:r>
      <w:r>
        <w:rPr>
          <w:rFonts w:ascii="Times New Roman" w:hAnsi="Times New Roman" w:cs="Times New Roman"/>
          <w:sz w:val="23"/>
          <w:szCs w:val="23"/>
        </w:rPr>
        <w:t>acquisite al patrimonio dell’Ente, senza che il gestore possa vantare diritti di sorta.</w:t>
      </w:r>
    </w:p>
    <w:p w:rsidR="00C27BBC" w:rsidRDefault="00C27BBC"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Il concessionario prende atto</w:t>
      </w:r>
      <w:r w:rsidR="00924270">
        <w:rPr>
          <w:rFonts w:ascii="Times New Roman" w:hAnsi="Times New Roman" w:cs="Times New Roman"/>
          <w:sz w:val="23"/>
          <w:szCs w:val="23"/>
        </w:rPr>
        <w:t>,</w:t>
      </w:r>
      <w:r>
        <w:rPr>
          <w:rFonts w:ascii="Times New Roman" w:hAnsi="Times New Roman" w:cs="Times New Roman"/>
          <w:sz w:val="23"/>
          <w:szCs w:val="23"/>
        </w:rPr>
        <w:t xml:space="preserve"> altresì</w:t>
      </w:r>
      <w:r w:rsidR="00924270">
        <w:rPr>
          <w:rFonts w:ascii="Times New Roman" w:hAnsi="Times New Roman" w:cs="Times New Roman"/>
          <w:sz w:val="23"/>
          <w:szCs w:val="23"/>
        </w:rPr>
        <w:t>,</w:t>
      </w:r>
      <w:r>
        <w:rPr>
          <w:rFonts w:ascii="Times New Roman" w:hAnsi="Times New Roman" w:cs="Times New Roman"/>
          <w:sz w:val="23"/>
          <w:szCs w:val="23"/>
        </w:rPr>
        <w:t xml:space="preserve"> delle attrezzature e degli arredi presenti nel locale bar e provvede di conseguenza ad acquistare, a proprie spese, le attrezzature e arredi necessari all’avvio ed al funzionale svolgimento del servizio. </w:t>
      </w:r>
    </w:p>
    <w:p w:rsidR="00C07B46" w:rsidRDefault="00C07B46"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 locali possono es</w:t>
      </w:r>
      <w:r w:rsidR="00924270">
        <w:rPr>
          <w:rFonts w:ascii="Times New Roman" w:hAnsi="Times New Roman" w:cs="Times New Roman"/>
          <w:sz w:val="23"/>
          <w:szCs w:val="23"/>
        </w:rPr>
        <w:t>sere visitati presso la relativa</w:t>
      </w:r>
      <w:r>
        <w:rPr>
          <w:rFonts w:ascii="Times New Roman" w:hAnsi="Times New Roman" w:cs="Times New Roman"/>
          <w:sz w:val="23"/>
          <w:szCs w:val="23"/>
        </w:rPr>
        <w:t xml:space="preserve"> sede. </w:t>
      </w:r>
    </w:p>
    <w:p w:rsidR="00C27BBC" w:rsidRDefault="00C27BBC" w:rsidP="0050428B">
      <w:pPr>
        <w:autoSpaceDE w:val="0"/>
        <w:autoSpaceDN w:val="0"/>
        <w:adjustRightInd w:val="0"/>
        <w:spacing w:after="0" w:line="240" w:lineRule="auto"/>
        <w:jc w:val="both"/>
        <w:rPr>
          <w:rFonts w:ascii="Times New Roman" w:hAnsi="Times New Roman" w:cs="Times New Roman"/>
          <w:sz w:val="23"/>
          <w:szCs w:val="23"/>
        </w:rPr>
      </w:pPr>
    </w:p>
    <w:p w:rsidR="00B2545E" w:rsidRDefault="00B2545E" w:rsidP="0050428B">
      <w:pPr>
        <w:autoSpaceDE w:val="0"/>
        <w:autoSpaceDN w:val="0"/>
        <w:adjustRightInd w:val="0"/>
        <w:spacing w:after="0" w:line="240" w:lineRule="auto"/>
        <w:jc w:val="both"/>
        <w:rPr>
          <w:rFonts w:ascii="Times New Roman" w:hAnsi="Times New Roman" w:cs="Times New Roman"/>
          <w:sz w:val="23"/>
          <w:szCs w:val="23"/>
        </w:rPr>
      </w:pPr>
    </w:p>
    <w:p w:rsidR="0050428B" w:rsidRDefault="0050428B" w:rsidP="0050428B">
      <w:pPr>
        <w:autoSpaceDE w:val="0"/>
        <w:autoSpaceDN w:val="0"/>
        <w:adjustRightInd w:val="0"/>
        <w:spacing w:after="0" w:line="240" w:lineRule="auto"/>
        <w:jc w:val="both"/>
        <w:rPr>
          <w:rFonts w:ascii="Times New Roman" w:hAnsi="Times New Roman" w:cs="Times New Roman"/>
          <w:b/>
          <w:sz w:val="23"/>
          <w:szCs w:val="23"/>
        </w:rPr>
      </w:pPr>
    </w:p>
    <w:p w:rsidR="0050428B" w:rsidRDefault="0050428B" w:rsidP="0050428B">
      <w:pPr>
        <w:autoSpaceDE w:val="0"/>
        <w:autoSpaceDN w:val="0"/>
        <w:adjustRightInd w:val="0"/>
        <w:spacing w:after="0" w:line="240" w:lineRule="auto"/>
        <w:jc w:val="both"/>
        <w:rPr>
          <w:rFonts w:ascii="Times New Roman" w:hAnsi="Times New Roman" w:cs="Times New Roman"/>
          <w:b/>
          <w:sz w:val="23"/>
          <w:szCs w:val="23"/>
        </w:rPr>
      </w:pPr>
    </w:p>
    <w:p w:rsidR="00C27BBC" w:rsidRPr="00C27BBC" w:rsidRDefault="00C27BBC" w:rsidP="0050428B">
      <w:pPr>
        <w:autoSpaceDE w:val="0"/>
        <w:autoSpaceDN w:val="0"/>
        <w:adjustRightInd w:val="0"/>
        <w:spacing w:after="0" w:line="240" w:lineRule="auto"/>
        <w:jc w:val="both"/>
        <w:rPr>
          <w:rFonts w:ascii="Times New Roman" w:hAnsi="Times New Roman" w:cs="Times New Roman"/>
          <w:b/>
          <w:sz w:val="23"/>
          <w:szCs w:val="23"/>
        </w:rPr>
      </w:pPr>
      <w:r w:rsidRPr="00C27BBC">
        <w:rPr>
          <w:rFonts w:ascii="Times New Roman" w:hAnsi="Times New Roman" w:cs="Times New Roman"/>
          <w:b/>
          <w:sz w:val="23"/>
          <w:szCs w:val="23"/>
        </w:rPr>
        <w:lastRenderedPageBreak/>
        <w:t xml:space="preserve">Articolo </w:t>
      </w:r>
      <w:r w:rsidR="00C07B46">
        <w:rPr>
          <w:rFonts w:ascii="Times New Roman" w:hAnsi="Times New Roman" w:cs="Times New Roman"/>
          <w:b/>
          <w:sz w:val="23"/>
          <w:szCs w:val="23"/>
        </w:rPr>
        <w:t>8</w:t>
      </w:r>
      <w:r w:rsidRPr="00C27BBC">
        <w:rPr>
          <w:rFonts w:ascii="Times New Roman" w:hAnsi="Times New Roman" w:cs="Times New Roman"/>
          <w:b/>
          <w:sz w:val="23"/>
          <w:szCs w:val="23"/>
        </w:rPr>
        <w:t xml:space="preserve"> – Spese ordinarie e straordinarie</w:t>
      </w:r>
    </w:p>
    <w:p w:rsidR="00C27BBC" w:rsidRPr="00C27BBC" w:rsidRDefault="00C27BBC" w:rsidP="0050428B">
      <w:pPr>
        <w:autoSpaceDE w:val="0"/>
        <w:autoSpaceDN w:val="0"/>
        <w:adjustRightInd w:val="0"/>
        <w:spacing w:after="0" w:line="240" w:lineRule="auto"/>
        <w:jc w:val="both"/>
        <w:rPr>
          <w:rFonts w:ascii="Times New Roman" w:hAnsi="Times New Roman" w:cs="Times New Roman"/>
          <w:sz w:val="23"/>
          <w:szCs w:val="23"/>
        </w:rPr>
      </w:pPr>
    </w:p>
    <w:p w:rsidR="00C27BBC" w:rsidRPr="00C27BBC" w:rsidRDefault="002776A8" w:rsidP="0050428B">
      <w:pPr>
        <w:spacing w:after="0" w:line="240" w:lineRule="auto"/>
        <w:jc w:val="both"/>
        <w:rPr>
          <w:rFonts w:ascii="Times New Roman" w:eastAsia="Times New Roman" w:hAnsi="Times New Roman" w:cs="Times New Roman"/>
          <w:i/>
          <w:iCs/>
          <w:sz w:val="23"/>
          <w:szCs w:val="23"/>
          <w:lang w:eastAsia="it-IT"/>
        </w:rPr>
      </w:pPr>
      <w:r>
        <w:rPr>
          <w:rFonts w:ascii="Times New Roman" w:eastAsia="Times New Roman" w:hAnsi="Times New Roman" w:cs="Times New Roman"/>
          <w:sz w:val="23"/>
          <w:szCs w:val="23"/>
          <w:lang w:eastAsia="it-IT"/>
        </w:rPr>
        <w:t>Le spese inerenti all’</w:t>
      </w:r>
      <w:r w:rsidR="00C27BBC" w:rsidRPr="00C27BBC">
        <w:rPr>
          <w:rFonts w:ascii="Times New Roman" w:eastAsia="Times New Roman" w:hAnsi="Times New Roman" w:cs="Times New Roman"/>
          <w:sz w:val="23"/>
          <w:szCs w:val="23"/>
          <w:lang w:eastAsia="it-IT"/>
        </w:rPr>
        <w:t xml:space="preserve">ordinaria manutenzione sono di norma a carico </w:t>
      </w:r>
      <w:r w:rsidR="00C27BBC">
        <w:rPr>
          <w:rFonts w:ascii="Times New Roman" w:eastAsia="Times New Roman" w:hAnsi="Times New Roman" w:cs="Times New Roman"/>
          <w:sz w:val="23"/>
          <w:szCs w:val="23"/>
          <w:lang w:eastAsia="it-IT"/>
        </w:rPr>
        <w:t>del concessionario</w:t>
      </w:r>
      <w:r>
        <w:rPr>
          <w:rFonts w:ascii="Times New Roman" w:eastAsia="Times New Roman" w:hAnsi="Times New Roman" w:cs="Times New Roman"/>
          <w:sz w:val="23"/>
          <w:szCs w:val="23"/>
          <w:lang w:eastAsia="it-IT"/>
        </w:rPr>
        <w:t xml:space="preserve"> (</w:t>
      </w:r>
      <w:r w:rsidR="00C07B46">
        <w:rPr>
          <w:rFonts w:ascii="Times New Roman" w:eastAsia="Times New Roman" w:hAnsi="Times New Roman" w:cs="Times New Roman"/>
          <w:sz w:val="23"/>
          <w:szCs w:val="23"/>
          <w:lang w:eastAsia="it-IT"/>
        </w:rPr>
        <w:t xml:space="preserve">imbiancatura, sostituzione e riparazione di quanto soggetto ad usura, ecc). </w:t>
      </w:r>
    </w:p>
    <w:p w:rsidR="00B2545E" w:rsidRPr="00272E90" w:rsidRDefault="00C27BBC" w:rsidP="0050428B">
      <w:pPr>
        <w:spacing w:after="0" w:line="240" w:lineRule="auto"/>
        <w:jc w:val="both"/>
        <w:rPr>
          <w:rFonts w:ascii="Times New Roman" w:eastAsia="Times New Roman" w:hAnsi="Times New Roman" w:cs="Times New Roman"/>
          <w:sz w:val="23"/>
          <w:szCs w:val="23"/>
          <w:lang w:eastAsia="it-IT"/>
        </w:rPr>
      </w:pPr>
      <w:r w:rsidRPr="00C27BBC">
        <w:rPr>
          <w:rFonts w:ascii="Times New Roman" w:eastAsia="Times New Roman" w:hAnsi="Times New Roman" w:cs="Times New Roman"/>
          <w:sz w:val="23"/>
          <w:szCs w:val="23"/>
          <w:lang w:eastAsia="it-IT"/>
        </w:rPr>
        <w:t>Le spese inerenti alla manutenzione straordinaria sono a carico del proprietario.</w:t>
      </w:r>
    </w:p>
    <w:p w:rsidR="00272E90" w:rsidRDefault="00272E90" w:rsidP="0050428B">
      <w:pPr>
        <w:autoSpaceDE w:val="0"/>
        <w:autoSpaceDN w:val="0"/>
        <w:adjustRightInd w:val="0"/>
        <w:spacing w:after="0" w:line="240" w:lineRule="auto"/>
        <w:jc w:val="both"/>
        <w:rPr>
          <w:rFonts w:ascii="Times New Roman" w:hAnsi="Times New Roman" w:cs="Times New Roman"/>
          <w:b/>
          <w:sz w:val="23"/>
          <w:szCs w:val="23"/>
        </w:rPr>
      </w:pPr>
    </w:p>
    <w:p w:rsidR="002776A8" w:rsidRDefault="002776A8"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C07B46" w:rsidP="0050428B">
      <w:pPr>
        <w:autoSpaceDE w:val="0"/>
        <w:autoSpaceDN w:val="0"/>
        <w:adjustRightInd w:val="0"/>
        <w:spacing w:after="0" w:line="240" w:lineRule="auto"/>
        <w:jc w:val="both"/>
        <w:rPr>
          <w:rFonts w:ascii="Times New Roman" w:hAnsi="Times New Roman" w:cs="Times New Roman"/>
          <w:b/>
          <w:sz w:val="23"/>
          <w:szCs w:val="23"/>
        </w:rPr>
      </w:pPr>
      <w:r>
        <w:rPr>
          <w:rFonts w:ascii="Times New Roman" w:hAnsi="Times New Roman" w:cs="Times New Roman"/>
          <w:b/>
          <w:sz w:val="23"/>
          <w:szCs w:val="23"/>
        </w:rPr>
        <w:t>Articolo 9</w:t>
      </w:r>
      <w:r w:rsidR="00660C5F" w:rsidRPr="0082120C">
        <w:rPr>
          <w:rFonts w:ascii="Times New Roman" w:hAnsi="Times New Roman" w:cs="Times New Roman"/>
          <w:b/>
          <w:sz w:val="23"/>
          <w:szCs w:val="23"/>
        </w:rPr>
        <w:t xml:space="preserve"> – Pulizia ed igiene</w:t>
      </w:r>
    </w:p>
    <w:p w:rsidR="0082120C" w:rsidRPr="0082120C" w:rsidRDefault="0082120C"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Nel servizio sono compresi,</w:t>
      </w:r>
      <w:r w:rsidR="0082120C">
        <w:rPr>
          <w:rFonts w:ascii="Times New Roman" w:hAnsi="Times New Roman" w:cs="Times New Roman"/>
          <w:sz w:val="23"/>
          <w:szCs w:val="23"/>
        </w:rPr>
        <w:t xml:space="preserve"> a carico del concessionario,</w:t>
      </w:r>
      <w:r>
        <w:rPr>
          <w:rFonts w:ascii="Times New Roman" w:hAnsi="Times New Roman" w:cs="Times New Roman"/>
          <w:sz w:val="23"/>
          <w:szCs w:val="23"/>
        </w:rPr>
        <w:t xml:space="preserve"> quotidianamente, il completo riassetto e la pulizia sia dei locali sia</w:t>
      </w:r>
      <w:r w:rsidR="0082120C">
        <w:rPr>
          <w:rFonts w:ascii="Times New Roman" w:hAnsi="Times New Roman" w:cs="Times New Roman"/>
          <w:sz w:val="23"/>
          <w:szCs w:val="23"/>
        </w:rPr>
        <w:t xml:space="preserve"> </w:t>
      </w:r>
      <w:r>
        <w:rPr>
          <w:rFonts w:ascii="Times New Roman" w:hAnsi="Times New Roman" w:cs="Times New Roman"/>
          <w:sz w:val="23"/>
          <w:szCs w:val="23"/>
        </w:rPr>
        <w:t>delle apparecchiature, atti a garantire il totale rispetto delle norme di igiene.</w:t>
      </w:r>
    </w:p>
    <w:p w:rsidR="0082120C" w:rsidRDefault="0082120C" w:rsidP="0050428B">
      <w:pPr>
        <w:autoSpaceDE w:val="0"/>
        <w:autoSpaceDN w:val="0"/>
        <w:adjustRightInd w:val="0"/>
        <w:spacing w:after="0" w:line="240" w:lineRule="auto"/>
        <w:jc w:val="both"/>
        <w:rPr>
          <w:rFonts w:ascii="Times New Roman" w:hAnsi="Times New Roman" w:cs="Times New Roman"/>
          <w:sz w:val="23"/>
          <w:szCs w:val="23"/>
        </w:rPr>
      </w:pPr>
    </w:p>
    <w:p w:rsidR="00B2545E" w:rsidRDefault="00B2545E"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b/>
          <w:sz w:val="23"/>
          <w:szCs w:val="23"/>
        </w:rPr>
      </w:pPr>
      <w:r w:rsidRPr="0082120C">
        <w:rPr>
          <w:rFonts w:ascii="Times New Roman" w:hAnsi="Times New Roman" w:cs="Times New Roman"/>
          <w:b/>
          <w:sz w:val="23"/>
          <w:szCs w:val="23"/>
        </w:rPr>
        <w:t>Articolo 1</w:t>
      </w:r>
      <w:r w:rsidR="00C07B46">
        <w:rPr>
          <w:rFonts w:ascii="Times New Roman" w:hAnsi="Times New Roman" w:cs="Times New Roman"/>
          <w:b/>
          <w:sz w:val="23"/>
          <w:szCs w:val="23"/>
        </w:rPr>
        <w:t>0</w:t>
      </w:r>
      <w:r w:rsidRPr="0082120C">
        <w:rPr>
          <w:rFonts w:ascii="Times New Roman" w:hAnsi="Times New Roman" w:cs="Times New Roman"/>
          <w:b/>
          <w:sz w:val="23"/>
          <w:szCs w:val="23"/>
        </w:rPr>
        <w:t xml:space="preserve"> – Personale addetto al servizio. Rapporti della ditta con dipendenti e terzi</w:t>
      </w:r>
    </w:p>
    <w:p w:rsidR="0082120C" w:rsidRPr="0082120C" w:rsidRDefault="0082120C"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Il concessionario si impegna ad operare</w:t>
      </w:r>
      <w:r w:rsidR="002776A8">
        <w:rPr>
          <w:rFonts w:ascii="Times New Roman" w:hAnsi="Times New Roman" w:cs="Times New Roman"/>
          <w:sz w:val="23"/>
          <w:szCs w:val="23"/>
        </w:rPr>
        <w:t>,</w:t>
      </w:r>
      <w:r>
        <w:rPr>
          <w:rFonts w:ascii="Times New Roman" w:hAnsi="Times New Roman" w:cs="Times New Roman"/>
          <w:sz w:val="23"/>
          <w:szCs w:val="23"/>
        </w:rPr>
        <w:t xml:space="preserve"> con proprio personale assunto</w:t>
      </w:r>
      <w:r w:rsidR="002776A8">
        <w:rPr>
          <w:rFonts w:ascii="Times New Roman" w:hAnsi="Times New Roman" w:cs="Times New Roman"/>
          <w:sz w:val="23"/>
          <w:szCs w:val="23"/>
        </w:rPr>
        <w:t>,</w:t>
      </w:r>
      <w:r>
        <w:rPr>
          <w:rFonts w:ascii="Times New Roman" w:hAnsi="Times New Roman" w:cs="Times New Roman"/>
          <w:sz w:val="23"/>
          <w:szCs w:val="23"/>
        </w:rPr>
        <w:t xml:space="preserve"> secondo le vigenti</w:t>
      </w:r>
      <w:r w:rsidR="0082120C">
        <w:rPr>
          <w:rFonts w:ascii="Times New Roman" w:hAnsi="Times New Roman" w:cs="Times New Roman"/>
          <w:sz w:val="23"/>
          <w:szCs w:val="23"/>
        </w:rPr>
        <w:t xml:space="preserve"> </w:t>
      </w:r>
      <w:r>
        <w:rPr>
          <w:rFonts w:ascii="Times New Roman" w:hAnsi="Times New Roman" w:cs="Times New Roman"/>
          <w:sz w:val="23"/>
          <w:szCs w:val="23"/>
        </w:rPr>
        <w:t>disposizioni di legge e secondo le modalità ed i limiti previsti dagli accordi e contratti nazionali</w:t>
      </w:r>
      <w:r w:rsidR="0082120C">
        <w:rPr>
          <w:rFonts w:ascii="Times New Roman" w:hAnsi="Times New Roman" w:cs="Times New Roman"/>
          <w:sz w:val="23"/>
          <w:szCs w:val="23"/>
        </w:rPr>
        <w:t xml:space="preserve"> </w:t>
      </w:r>
      <w:r>
        <w:rPr>
          <w:rFonts w:ascii="Times New Roman" w:hAnsi="Times New Roman" w:cs="Times New Roman"/>
          <w:sz w:val="23"/>
          <w:szCs w:val="23"/>
        </w:rPr>
        <w:t>di lavoro del settore. Tutto il personale dovrà risultare idoneo e competente nell’espletamento</w:t>
      </w:r>
      <w:r w:rsidR="0082120C">
        <w:rPr>
          <w:rFonts w:ascii="Times New Roman" w:hAnsi="Times New Roman" w:cs="Times New Roman"/>
          <w:sz w:val="23"/>
          <w:szCs w:val="23"/>
        </w:rPr>
        <w:t xml:space="preserve"> </w:t>
      </w:r>
      <w:r>
        <w:rPr>
          <w:rFonts w:ascii="Times New Roman" w:hAnsi="Times New Roman" w:cs="Times New Roman"/>
          <w:sz w:val="23"/>
          <w:szCs w:val="23"/>
        </w:rPr>
        <w:t>del servizio. Il concessionario si impegna a fornire</w:t>
      </w:r>
      <w:r w:rsidR="002776A8">
        <w:rPr>
          <w:rFonts w:ascii="Times New Roman" w:hAnsi="Times New Roman" w:cs="Times New Roman"/>
          <w:sz w:val="23"/>
          <w:szCs w:val="23"/>
        </w:rPr>
        <w:t>,</w:t>
      </w:r>
      <w:r>
        <w:rPr>
          <w:rFonts w:ascii="Times New Roman" w:hAnsi="Times New Roman" w:cs="Times New Roman"/>
          <w:sz w:val="23"/>
          <w:szCs w:val="23"/>
        </w:rPr>
        <w:t xml:space="preserve"> a tutto il personale</w:t>
      </w:r>
      <w:r w:rsidR="002776A8">
        <w:rPr>
          <w:rFonts w:ascii="Times New Roman" w:hAnsi="Times New Roman" w:cs="Times New Roman"/>
          <w:sz w:val="23"/>
          <w:szCs w:val="23"/>
        </w:rPr>
        <w:t>,</w:t>
      </w:r>
      <w:r>
        <w:rPr>
          <w:rFonts w:ascii="Times New Roman" w:hAnsi="Times New Roman" w:cs="Times New Roman"/>
          <w:sz w:val="23"/>
          <w:szCs w:val="23"/>
        </w:rPr>
        <w:t xml:space="preserve"> decorosi indumenti di</w:t>
      </w:r>
      <w:r w:rsidR="0082120C">
        <w:rPr>
          <w:rFonts w:ascii="Times New Roman" w:hAnsi="Times New Roman" w:cs="Times New Roman"/>
          <w:sz w:val="23"/>
          <w:szCs w:val="23"/>
        </w:rPr>
        <w:t xml:space="preserve"> </w:t>
      </w:r>
      <w:r>
        <w:rPr>
          <w:rFonts w:ascii="Times New Roman" w:hAnsi="Times New Roman" w:cs="Times New Roman"/>
          <w:sz w:val="23"/>
          <w:szCs w:val="23"/>
        </w:rPr>
        <w:t>lavoro (camici, berretti, cuffie, ecc.) per l’</w:t>
      </w:r>
      <w:r w:rsidR="0082120C">
        <w:rPr>
          <w:rFonts w:ascii="Times New Roman" w:hAnsi="Times New Roman" w:cs="Times New Roman"/>
          <w:sz w:val="23"/>
          <w:szCs w:val="23"/>
        </w:rPr>
        <w:t>espletamento del servizio.</w:t>
      </w:r>
    </w:p>
    <w:p w:rsidR="0082120C" w:rsidRDefault="0082120C"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Il concessionario dovrà rispettare tutte le disposizioni relative alla tutela antinfortunistica del personale dipendente, all’assicurazione del personale e alla previdenza sociale.</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Il concessionario deve, altresì, rendersi garante del comportamento dei dipendenti, assumendosi</w:t>
      </w:r>
      <w:r w:rsidR="0082120C">
        <w:rPr>
          <w:rFonts w:ascii="Times New Roman" w:hAnsi="Times New Roman" w:cs="Times New Roman"/>
          <w:sz w:val="23"/>
          <w:szCs w:val="23"/>
        </w:rPr>
        <w:t xml:space="preserve"> </w:t>
      </w:r>
      <w:r>
        <w:rPr>
          <w:rFonts w:ascii="Times New Roman" w:hAnsi="Times New Roman" w:cs="Times New Roman"/>
          <w:sz w:val="23"/>
          <w:szCs w:val="23"/>
        </w:rPr>
        <w:t>per intero la responsabilità del loro operato per eventuali danni diretti o indiretti arrecati a</w:t>
      </w:r>
      <w:r w:rsidR="0082120C">
        <w:rPr>
          <w:rFonts w:ascii="Times New Roman" w:hAnsi="Times New Roman" w:cs="Times New Roman"/>
          <w:sz w:val="23"/>
          <w:szCs w:val="23"/>
        </w:rPr>
        <w:t xml:space="preserve"> </w:t>
      </w:r>
      <w:r>
        <w:rPr>
          <w:rFonts w:ascii="Times New Roman" w:hAnsi="Times New Roman" w:cs="Times New Roman"/>
          <w:sz w:val="23"/>
          <w:szCs w:val="23"/>
        </w:rPr>
        <w:t>persone o cose durante lo svolgimento del servizio.</w:t>
      </w:r>
    </w:p>
    <w:p w:rsidR="00660C5F" w:rsidRDefault="0082120C"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Il Comune di Pontinia </w:t>
      </w:r>
      <w:r w:rsidR="00660C5F">
        <w:rPr>
          <w:rFonts w:ascii="Times New Roman" w:hAnsi="Times New Roman" w:cs="Times New Roman"/>
          <w:sz w:val="23"/>
          <w:szCs w:val="23"/>
        </w:rPr>
        <w:t xml:space="preserve"> si riserva di esigere l’immediata sostituzione di quel personale che,</w:t>
      </w:r>
      <w:r>
        <w:rPr>
          <w:rFonts w:ascii="Times New Roman" w:hAnsi="Times New Roman" w:cs="Times New Roman"/>
          <w:sz w:val="23"/>
          <w:szCs w:val="23"/>
        </w:rPr>
        <w:t xml:space="preserve"> </w:t>
      </w:r>
      <w:r w:rsidR="00660C5F">
        <w:rPr>
          <w:rFonts w:ascii="Times New Roman" w:hAnsi="Times New Roman" w:cs="Times New Roman"/>
          <w:sz w:val="23"/>
          <w:szCs w:val="23"/>
        </w:rPr>
        <w:t>a suo insindacabile giudizio, risulti non idoneo. Il Comune è</w:t>
      </w:r>
      <w:r w:rsidR="002776A8">
        <w:rPr>
          <w:rFonts w:ascii="Times New Roman" w:hAnsi="Times New Roman" w:cs="Times New Roman"/>
          <w:sz w:val="23"/>
          <w:szCs w:val="23"/>
        </w:rPr>
        <w:t>,</w:t>
      </w:r>
      <w:r w:rsidR="00660C5F">
        <w:rPr>
          <w:rFonts w:ascii="Times New Roman" w:hAnsi="Times New Roman" w:cs="Times New Roman"/>
          <w:sz w:val="23"/>
          <w:szCs w:val="23"/>
        </w:rPr>
        <w:t xml:space="preserve"> e resterà</w:t>
      </w:r>
      <w:r w:rsidR="002776A8">
        <w:rPr>
          <w:rFonts w:ascii="Times New Roman" w:hAnsi="Times New Roman" w:cs="Times New Roman"/>
          <w:sz w:val="23"/>
          <w:szCs w:val="23"/>
        </w:rPr>
        <w:t>,</w:t>
      </w:r>
      <w:r w:rsidR="00660C5F">
        <w:rPr>
          <w:rFonts w:ascii="Times New Roman" w:hAnsi="Times New Roman" w:cs="Times New Roman"/>
          <w:sz w:val="23"/>
          <w:szCs w:val="23"/>
        </w:rPr>
        <w:t xml:space="preserve"> estraneo da ogni rapporto</w:t>
      </w:r>
      <w:r>
        <w:rPr>
          <w:rFonts w:ascii="Times New Roman" w:hAnsi="Times New Roman" w:cs="Times New Roman"/>
          <w:sz w:val="23"/>
          <w:szCs w:val="23"/>
        </w:rPr>
        <w:t xml:space="preserve"> </w:t>
      </w:r>
      <w:r w:rsidR="00660C5F">
        <w:rPr>
          <w:rFonts w:ascii="Times New Roman" w:hAnsi="Times New Roman" w:cs="Times New Roman"/>
          <w:sz w:val="23"/>
          <w:szCs w:val="23"/>
        </w:rPr>
        <w:t>del concessionario con i propri dipendenti, con i fornitori e, comunque, con i terzi.</w:t>
      </w:r>
    </w:p>
    <w:p w:rsidR="00C07B46" w:rsidRDefault="00C07B46"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Il concessionario si impegna ad iniziare l’attività pena la decadenza dell’aggiudicazione della concessione </w:t>
      </w:r>
      <w:r w:rsidR="008B081D">
        <w:rPr>
          <w:rFonts w:ascii="Times New Roman" w:hAnsi="Times New Roman" w:cs="Times New Roman"/>
          <w:sz w:val="23"/>
          <w:szCs w:val="23"/>
        </w:rPr>
        <w:t xml:space="preserve">entro e non oltre 60 giorni dal verbale di consegna dell’immobile. </w:t>
      </w:r>
    </w:p>
    <w:p w:rsidR="0082120C" w:rsidRDefault="0082120C" w:rsidP="0050428B">
      <w:pPr>
        <w:autoSpaceDE w:val="0"/>
        <w:autoSpaceDN w:val="0"/>
        <w:adjustRightInd w:val="0"/>
        <w:spacing w:after="0" w:line="240" w:lineRule="auto"/>
        <w:jc w:val="both"/>
        <w:rPr>
          <w:rFonts w:ascii="Times New Roman" w:hAnsi="Times New Roman" w:cs="Times New Roman"/>
          <w:sz w:val="23"/>
          <w:szCs w:val="23"/>
        </w:rPr>
      </w:pPr>
    </w:p>
    <w:p w:rsidR="00C07B46" w:rsidRDefault="00C07B46"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b/>
          <w:sz w:val="23"/>
          <w:szCs w:val="23"/>
        </w:rPr>
      </w:pPr>
      <w:r w:rsidRPr="0082120C">
        <w:rPr>
          <w:rFonts w:ascii="Times New Roman" w:hAnsi="Times New Roman" w:cs="Times New Roman"/>
          <w:b/>
          <w:sz w:val="23"/>
          <w:szCs w:val="23"/>
        </w:rPr>
        <w:t>Articolo 1</w:t>
      </w:r>
      <w:r w:rsidR="00C07B46">
        <w:rPr>
          <w:rFonts w:ascii="Times New Roman" w:hAnsi="Times New Roman" w:cs="Times New Roman"/>
          <w:b/>
          <w:sz w:val="23"/>
          <w:szCs w:val="23"/>
        </w:rPr>
        <w:t>1</w:t>
      </w:r>
      <w:r w:rsidRPr="0082120C">
        <w:rPr>
          <w:rFonts w:ascii="Times New Roman" w:hAnsi="Times New Roman" w:cs="Times New Roman"/>
          <w:b/>
          <w:sz w:val="23"/>
          <w:szCs w:val="23"/>
        </w:rPr>
        <w:t xml:space="preserve"> – Periodo ed orari di funzionamento</w:t>
      </w:r>
    </w:p>
    <w:p w:rsidR="0082120C" w:rsidRPr="0082120C" w:rsidRDefault="0082120C"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Il concessionario si impegna a garantire l’</w:t>
      </w:r>
      <w:r w:rsidR="008B081D">
        <w:rPr>
          <w:rFonts w:ascii="Times New Roman" w:hAnsi="Times New Roman" w:cs="Times New Roman"/>
          <w:sz w:val="23"/>
          <w:szCs w:val="23"/>
        </w:rPr>
        <w:t>apertura del</w:t>
      </w:r>
      <w:r>
        <w:rPr>
          <w:rFonts w:ascii="Times New Roman" w:hAnsi="Times New Roman" w:cs="Times New Roman"/>
          <w:sz w:val="23"/>
          <w:szCs w:val="23"/>
        </w:rPr>
        <w:t xml:space="preserve"> bar nei giorni ed orari di funzionamento</w:t>
      </w:r>
      <w:r w:rsidR="0082120C">
        <w:rPr>
          <w:rFonts w:ascii="Times New Roman" w:hAnsi="Times New Roman" w:cs="Times New Roman"/>
          <w:sz w:val="23"/>
          <w:szCs w:val="23"/>
        </w:rPr>
        <w:t xml:space="preserve"> </w:t>
      </w:r>
      <w:r>
        <w:rPr>
          <w:rFonts w:ascii="Times New Roman" w:hAnsi="Times New Roman" w:cs="Times New Roman"/>
          <w:sz w:val="23"/>
          <w:szCs w:val="23"/>
        </w:rPr>
        <w:t>de</w:t>
      </w:r>
      <w:r w:rsidR="008B081D">
        <w:rPr>
          <w:rFonts w:ascii="Times New Roman" w:hAnsi="Times New Roman" w:cs="Times New Roman"/>
          <w:sz w:val="23"/>
          <w:szCs w:val="23"/>
        </w:rPr>
        <w:t>l</w:t>
      </w:r>
      <w:r>
        <w:rPr>
          <w:rFonts w:ascii="Times New Roman" w:hAnsi="Times New Roman" w:cs="Times New Roman"/>
          <w:sz w:val="23"/>
          <w:szCs w:val="23"/>
        </w:rPr>
        <w:t xml:space="preserve"> centr</w:t>
      </w:r>
      <w:r w:rsidR="007F5386">
        <w:rPr>
          <w:rFonts w:ascii="Times New Roman" w:hAnsi="Times New Roman" w:cs="Times New Roman"/>
          <w:sz w:val="23"/>
          <w:szCs w:val="23"/>
        </w:rPr>
        <w:t>o</w:t>
      </w:r>
      <w:r>
        <w:rPr>
          <w:rFonts w:ascii="Times New Roman" w:hAnsi="Times New Roman" w:cs="Times New Roman"/>
          <w:sz w:val="23"/>
          <w:szCs w:val="23"/>
        </w:rPr>
        <w:t xml:space="preserve"> anziani.</w:t>
      </w:r>
    </w:p>
    <w:p w:rsidR="0082120C" w:rsidRDefault="0082120C" w:rsidP="0050428B">
      <w:pPr>
        <w:autoSpaceDE w:val="0"/>
        <w:autoSpaceDN w:val="0"/>
        <w:adjustRightInd w:val="0"/>
        <w:spacing w:after="0" w:line="240" w:lineRule="auto"/>
        <w:jc w:val="both"/>
        <w:rPr>
          <w:rFonts w:ascii="Times New Roman" w:hAnsi="Times New Roman" w:cs="Times New Roman"/>
          <w:sz w:val="23"/>
          <w:szCs w:val="23"/>
        </w:rPr>
      </w:pPr>
    </w:p>
    <w:p w:rsidR="00B2545E" w:rsidRDefault="00B2545E"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b/>
          <w:sz w:val="23"/>
          <w:szCs w:val="23"/>
        </w:rPr>
      </w:pPr>
      <w:r w:rsidRPr="0082120C">
        <w:rPr>
          <w:rFonts w:ascii="Times New Roman" w:hAnsi="Times New Roman" w:cs="Times New Roman"/>
          <w:b/>
          <w:sz w:val="23"/>
          <w:szCs w:val="23"/>
        </w:rPr>
        <w:t>Articolo 1</w:t>
      </w:r>
      <w:r w:rsidR="008B081D">
        <w:rPr>
          <w:rFonts w:ascii="Times New Roman" w:hAnsi="Times New Roman" w:cs="Times New Roman"/>
          <w:b/>
          <w:sz w:val="23"/>
          <w:szCs w:val="23"/>
        </w:rPr>
        <w:t>2</w:t>
      </w:r>
      <w:r w:rsidRPr="0082120C">
        <w:rPr>
          <w:rFonts w:ascii="Times New Roman" w:hAnsi="Times New Roman" w:cs="Times New Roman"/>
          <w:b/>
          <w:sz w:val="23"/>
          <w:szCs w:val="23"/>
        </w:rPr>
        <w:t xml:space="preserve"> – Penalità. Risoluzione anticipata per col</w:t>
      </w:r>
      <w:r w:rsidR="007F5386">
        <w:rPr>
          <w:rFonts w:ascii="Times New Roman" w:hAnsi="Times New Roman" w:cs="Times New Roman"/>
          <w:b/>
          <w:sz w:val="23"/>
          <w:szCs w:val="23"/>
        </w:rPr>
        <w:t>pa del concessionario</w:t>
      </w:r>
    </w:p>
    <w:p w:rsidR="0082120C" w:rsidRPr="0082120C" w:rsidRDefault="0082120C"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Il mancato rispetto di u</w:t>
      </w:r>
      <w:r w:rsidR="0082120C">
        <w:rPr>
          <w:rFonts w:ascii="Times New Roman" w:hAnsi="Times New Roman" w:cs="Times New Roman"/>
          <w:sz w:val="23"/>
          <w:szCs w:val="23"/>
        </w:rPr>
        <w:t>na qualsiasi delle clausole del presente Bando di Gara</w:t>
      </w:r>
      <w:r w:rsidR="007F5386">
        <w:rPr>
          <w:rFonts w:ascii="Times New Roman" w:hAnsi="Times New Roman" w:cs="Times New Roman"/>
          <w:sz w:val="23"/>
          <w:szCs w:val="23"/>
        </w:rPr>
        <w:t>,</w:t>
      </w:r>
      <w:r w:rsidR="0082120C">
        <w:rPr>
          <w:rFonts w:ascii="Times New Roman" w:hAnsi="Times New Roman" w:cs="Times New Roman"/>
          <w:sz w:val="23"/>
          <w:szCs w:val="23"/>
        </w:rPr>
        <w:t xml:space="preserve"> </w:t>
      </w:r>
      <w:r>
        <w:rPr>
          <w:rFonts w:ascii="Times New Roman" w:hAnsi="Times New Roman" w:cs="Times New Roman"/>
          <w:sz w:val="23"/>
          <w:szCs w:val="23"/>
        </w:rPr>
        <w:t>ne produrrà la</w:t>
      </w:r>
      <w:r w:rsidR="0082120C">
        <w:rPr>
          <w:rFonts w:ascii="Times New Roman" w:hAnsi="Times New Roman" w:cs="Times New Roman"/>
          <w:sz w:val="23"/>
          <w:szCs w:val="23"/>
        </w:rPr>
        <w:t xml:space="preserve"> </w:t>
      </w:r>
      <w:r>
        <w:rPr>
          <w:rFonts w:ascii="Times New Roman" w:hAnsi="Times New Roman" w:cs="Times New Roman"/>
          <w:sz w:val="23"/>
          <w:szCs w:val="23"/>
        </w:rPr>
        <w:t>risoluzione di pieno diritto ai sensi dell’art. 1456 del codice civile, senza necessità di avvisi o</w:t>
      </w:r>
      <w:r w:rsidR="0082120C">
        <w:rPr>
          <w:rFonts w:ascii="Times New Roman" w:hAnsi="Times New Roman" w:cs="Times New Roman"/>
          <w:sz w:val="23"/>
          <w:szCs w:val="23"/>
        </w:rPr>
        <w:t xml:space="preserve"> </w:t>
      </w:r>
      <w:r>
        <w:rPr>
          <w:rFonts w:ascii="Times New Roman" w:hAnsi="Times New Roman" w:cs="Times New Roman"/>
          <w:sz w:val="23"/>
          <w:szCs w:val="23"/>
        </w:rPr>
        <w:t>messa in mora, oltre il risarcimento del danno e/o l’applicazion</w:t>
      </w:r>
      <w:r w:rsidR="0082120C">
        <w:rPr>
          <w:rFonts w:ascii="Times New Roman" w:hAnsi="Times New Roman" w:cs="Times New Roman"/>
          <w:sz w:val="23"/>
          <w:szCs w:val="23"/>
        </w:rPr>
        <w:t>e</w:t>
      </w:r>
      <w:r>
        <w:rPr>
          <w:rFonts w:ascii="Times New Roman" w:hAnsi="Times New Roman" w:cs="Times New Roman"/>
          <w:sz w:val="23"/>
          <w:szCs w:val="23"/>
        </w:rPr>
        <w:t xml:space="preserve"> di eventuali penali.</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Particolarmente gravi sono ritenute, a titolo esemplificativo, le inadempienze relative a:</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vendita e somministrazione di prodotti non preventivamente autorizzati;</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w:t>
      </w:r>
      <w:r w:rsidR="004F6235">
        <w:rPr>
          <w:rFonts w:ascii="Times New Roman" w:hAnsi="Times New Roman" w:cs="Times New Roman"/>
          <w:sz w:val="23"/>
          <w:szCs w:val="23"/>
        </w:rPr>
        <w:t xml:space="preserve"> </w:t>
      </w:r>
      <w:r>
        <w:rPr>
          <w:rFonts w:ascii="Times New Roman" w:hAnsi="Times New Roman" w:cs="Times New Roman"/>
          <w:sz w:val="23"/>
          <w:szCs w:val="23"/>
        </w:rPr>
        <w:t>mancanza del certificato sanitario, nei casi in cui lo stesso é previsto dalla legge;</w:t>
      </w:r>
    </w:p>
    <w:p w:rsidR="00660C5F" w:rsidRDefault="007F5386"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 </w:t>
      </w:r>
      <w:r w:rsidR="00660C5F">
        <w:rPr>
          <w:rFonts w:ascii="Times New Roman" w:hAnsi="Times New Roman" w:cs="Times New Roman"/>
          <w:sz w:val="23"/>
          <w:szCs w:val="23"/>
        </w:rPr>
        <w:t>tenuta ed efficienza, pulizia ed igiene degli ambienti con particolare riguardo ai pavimenti, alla</w:t>
      </w:r>
      <w:r w:rsidR="004F6235">
        <w:rPr>
          <w:rFonts w:ascii="Times New Roman" w:hAnsi="Times New Roman" w:cs="Times New Roman"/>
          <w:sz w:val="23"/>
          <w:szCs w:val="23"/>
        </w:rPr>
        <w:t xml:space="preserve"> </w:t>
      </w:r>
      <w:r w:rsidR="00660C5F">
        <w:rPr>
          <w:rFonts w:ascii="Times New Roman" w:hAnsi="Times New Roman" w:cs="Times New Roman"/>
          <w:sz w:val="23"/>
          <w:szCs w:val="23"/>
        </w:rPr>
        <w:t>conservazione dei prodotti, al bancone di servizi</w:t>
      </w:r>
      <w:r w:rsidR="004F6235">
        <w:rPr>
          <w:rFonts w:ascii="Times New Roman" w:hAnsi="Times New Roman" w:cs="Times New Roman"/>
          <w:sz w:val="23"/>
          <w:szCs w:val="23"/>
        </w:rPr>
        <w:t>o;</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vendita e somministrazione di prodotti deteriorati o scaduti;</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presenza di oggetti, di qualsivoglia natura, estranei al servizio.</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In caso di risoluzione di diritto, il </w:t>
      </w:r>
      <w:r w:rsidR="004F6235">
        <w:rPr>
          <w:rFonts w:ascii="Times New Roman" w:hAnsi="Times New Roman" w:cs="Times New Roman"/>
          <w:sz w:val="23"/>
          <w:szCs w:val="23"/>
        </w:rPr>
        <w:t>Comune di Pontinia</w:t>
      </w:r>
      <w:r>
        <w:rPr>
          <w:rFonts w:ascii="Times New Roman" w:hAnsi="Times New Roman" w:cs="Times New Roman"/>
          <w:sz w:val="23"/>
          <w:szCs w:val="23"/>
        </w:rPr>
        <w:t xml:space="preserve"> ha</w:t>
      </w:r>
      <w:r w:rsidR="007F5386">
        <w:rPr>
          <w:rFonts w:ascii="Times New Roman" w:hAnsi="Times New Roman" w:cs="Times New Roman"/>
          <w:sz w:val="23"/>
          <w:szCs w:val="23"/>
        </w:rPr>
        <w:t>,</w:t>
      </w:r>
      <w:r>
        <w:rPr>
          <w:rFonts w:ascii="Times New Roman" w:hAnsi="Times New Roman" w:cs="Times New Roman"/>
          <w:sz w:val="23"/>
          <w:szCs w:val="23"/>
        </w:rPr>
        <w:t xml:space="preserve"> fin d’ora</w:t>
      </w:r>
      <w:r w:rsidR="007F5386">
        <w:rPr>
          <w:rFonts w:ascii="Times New Roman" w:hAnsi="Times New Roman" w:cs="Times New Roman"/>
          <w:sz w:val="23"/>
          <w:szCs w:val="23"/>
        </w:rPr>
        <w:t>,</w:t>
      </w:r>
      <w:r>
        <w:rPr>
          <w:rFonts w:ascii="Times New Roman" w:hAnsi="Times New Roman" w:cs="Times New Roman"/>
          <w:sz w:val="23"/>
          <w:szCs w:val="23"/>
        </w:rPr>
        <w:t xml:space="preserve"> la facoltà di</w:t>
      </w:r>
      <w:r w:rsidR="004F6235">
        <w:rPr>
          <w:rFonts w:ascii="Times New Roman" w:hAnsi="Times New Roman" w:cs="Times New Roman"/>
          <w:sz w:val="23"/>
          <w:szCs w:val="23"/>
        </w:rPr>
        <w:t xml:space="preserve"> </w:t>
      </w:r>
      <w:r>
        <w:rPr>
          <w:rFonts w:ascii="Times New Roman" w:hAnsi="Times New Roman" w:cs="Times New Roman"/>
          <w:sz w:val="23"/>
          <w:szCs w:val="23"/>
        </w:rPr>
        <w:t>reimmettersi nel possesso dei locali dopo un preavviso di 10 (dieci) giorni. Entro lo stesso</w:t>
      </w:r>
      <w:r w:rsidR="004F6235">
        <w:rPr>
          <w:rFonts w:ascii="Times New Roman" w:hAnsi="Times New Roman" w:cs="Times New Roman"/>
          <w:sz w:val="23"/>
          <w:szCs w:val="23"/>
        </w:rPr>
        <w:t xml:space="preserve"> </w:t>
      </w:r>
      <w:r>
        <w:rPr>
          <w:rFonts w:ascii="Times New Roman" w:hAnsi="Times New Roman" w:cs="Times New Roman"/>
          <w:sz w:val="23"/>
          <w:szCs w:val="23"/>
        </w:rPr>
        <w:t>termine, il concessionario dovrà sgomberare, senza possibilità alcuna di opposizione, a propria</w:t>
      </w:r>
      <w:r w:rsidR="004F6235">
        <w:rPr>
          <w:rFonts w:ascii="Times New Roman" w:hAnsi="Times New Roman" w:cs="Times New Roman"/>
          <w:sz w:val="23"/>
          <w:szCs w:val="23"/>
        </w:rPr>
        <w:t xml:space="preserve"> </w:t>
      </w:r>
      <w:r>
        <w:rPr>
          <w:rFonts w:ascii="Times New Roman" w:hAnsi="Times New Roman" w:cs="Times New Roman"/>
          <w:sz w:val="23"/>
          <w:szCs w:val="23"/>
        </w:rPr>
        <w:t>cura e spese</w:t>
      </w:r>
      <w:r w:rsidR="007F5386">
        <w:rPr>
          <w:rFonts w:ascii="Times New Roman" w:hAnsi="Times New Roman" w:cs="Times New Roman"/>
          <w:sz w:val="23"/>
          <w:szCs w:val="23"/>
        </w:rPr>
        <w:t>,</w:t>
      </w:r>
      <w:r>
        <w:rPr>
          <w:rFonts w:ascii="Times New Roman" w:hAnsi="Times New Roman" w:cs="Times New Roman"/>
          <w:sz w:val="23"/>
          <w:szCs w:val="23"/>
        </w:rPr>
        <w:t xml:space="preserve"> i locali da attrezzature </w:t>
      </w:r>
      <w:r>
        <w:rPr>
          <w:rFonts w:ascii="Times New Roman" w:hAnsi="Times New Roman" w:cs="Times New Roman"/>
          <w:sz w:val="23"/>
          <w:szCs w:val="23"/>
        </w:rPr>
        <w:lastRenderedPageBreak/>
        <w:t>e beni di consumo. Il concessionario non potrà opporsi e</w:t>
      </w:r>
      <w:r w:rsidR="004F6235">
        <w:rPr>
          <w:rFonts w:ascii="Times New Roman" w:hAnsi="Times New Roman" w:cs="Times New Roman"/>
          <w:sz w:val="23"/>
          <w:szCs w:val="23"/>
        </w:rPr>
        <w:t xml:space="preserve"> </w:t>
      </w:r>
      <w:r>
        <w:rPr>
          <w:rFonts w:ascii="Times New Roman" w:hAnsi="Times New Roman" w:cs="Times New Roman"/>
          <w:sz w:val="23"/>
          <w:szCs w:val="23"/>
        </w:rPr>
        <w:t>dovrà fare valere le proprie ragioni in sede giudiziale.</w:t>
      </w:r>
    </w:p>
    <w:p w:rsidR="007F5386" w:rsidRDefault="007F5386" w:rsidP="0050428B">
      <w:pPr>
        <w:autoSpaceDE w:val="0"/>
        <w:autoSpaceDN w:val="0"/>
        <w:adjustRightInd w:val="0"/>
        <w:spacing w:after="0" w:line="240" w:lineRule="auto"/>
        <w:jc w:val="both"/>
        <w:rPr>
          <w:rFonts w:ascii="Times New Roman" w:hAnsi="Times New Roman" w:cs="Times New Roman"/>
          <w:b/>
          <w:sz w:val="23"/>
          <w:szCs w:val="23"/>
        </w:rPr>
      </w:pPr>
    </w:p>
    <w:p w:rsidR="007F5386" w:rsidRDefault="007F5386"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8B081D" w:rsidP="0050428B">
      <w:pPr>
        <w:autoSpaceDE w:val="0"/>
        <w:autoSpaceDN w:val="0"/>
        <w:adjustRightInd w:val="0"/>
        <w:spacing w:after="0" w:line="240" w:lineRule="auto"/>
        <w:jc w:val="both"/>
        <w:rPr>
          <w:rFonts w:ascii="Times New Roman" w:hAnsi="Times New Roman" w:cs="Times New Roman"/>
          <w:b/>
          <w:sz w:val="23"/>
          <w:szCs w:val="23"/>
        </w:rPr>
      </w:pPr>
      <w:r>
        <w:rPr>
          <w:rFonts w:ascii="Times New Roman" w:hAnsi="Times New Roman" w:cs="Times New Roman"/>
          <w:b/>
          <w:sz w:val="23"/>
          <w:szCs w:val="23"/>
        </w:rPr>
        <w:t>Articolo 13</w:t>
      </w:r>
      <w:r w:rsidR="00660C5F" w:rsidRPr="004F6235">
        <w:rPr>
          <w:rFonts w:ascii="Times New Roman" w:hAnsi="Times New Roman" w:cs="Times New Roman"/>
          <w:b/>
          <w:sz w:val="23"/>
          <w:szCs w:val="23"/>
        </w:rPr>
        <w:t xml:space="preserve"> – Divieto di cessione</w:t>
      </w:r>
    </w:p>
    <w:p w:rsidR="004F6235" w:rsidRPr="004F6235" w:rsidRDefault="004F6235" w:rsidP="0050428B">
      <w:pPr>
        <w:autoSpaceDE w:val="0"/>
        <w:autoSpaceDN w:val="0"/>
        <w:adjustRightInd w:val="0"/>
        <w:spacing w:after="0" w:line="240" w:lineRule="auto"/>
        <w:jc w:val="both"/>
        <w:rPr>
          <w:rFonts w:ascii="Times New Roman" w:hAnsi="Times New Roman" w:cs="Times New Roman"/>
          <w:b/>
          <w:sz w:val="23"/>
          <w:szCs w:val="23"/>
        </w:rPr>
      </w:pPr>
    </w:p>
    <w:p w:rsidR="00B2545E"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Sono assolutamente vietati il subappalto e la cessione, sotto qualsiasi forma, di tutto o di parte</w:t>
      </w:r>
      <w:r w:rsidR="004F6235">
        <w:rPr>
          <w:rFonts w:ascii="Times New Roman" w:hAnsi="Times New Roman" w:cs="Times New Roman"/>
          <w:sz w:val="23"/>
          <w:szCs w:val="23"/>
        </w:rPr>
        <w:t xml:space="preserve"> </w:t>
      </w:r>
      <w:r>
        <w:rPr>
          <w:rFonts w:ascii="Times New Roman" w:hAnsi="Times New Roman" w:cs="Times New Roman"/>
          <w:sz w:val="23"/>
          <w:szCs w:val="23"/>
        </w:rPr>
        <w:t>del contratto di concessione, anche per effetto di cessione o affitto d’azienda, sotto pena di</w:t>
      </w:r>
      <w:r w:rsidR="004F6235">
        <w:rPr>
          <w:rFonts w:ascii="Times New Roman" w:hAnsi="Times New Roman" w:cs="Times New Roman"/>
          <w:sz w:val="23"/>
          <w:szCs w:val="23"/>
        </w:rPr>
        <w:t xml:space="preserve"> </w:t>
      </w:r>
      <w:r>
        <w:rPr>
          <w:rFonts w:ascii="Times New Roman" w:hAnsi="Times New Roman" w:cs="Times New Roman"/>
          <w:sz w:val="23"/>
          <w:szCs w:val="23"/>
        </w:rPr>
        <w:t>risoluzione del contratto stesso ex art. 1456 c.c., salva ogni azione per il risarcimento dei</w:t>
      </w:r>
      <w:r w:rsidR="004F6235">
        <w:rPr>
          <w:rFonts w:ascii="Times New Roman" w:hAnsi="Times New Roman" w:cs="Times New Roman"/>
          <w:sz w:val="23"/>
          <w:szCs w:val="23"/>
        </w:rPr>
        <w:t xml:space="preserve"> </w:t>
      </w:r>
      <w:r>
        <w:rPr>
          <w:rFonts w:ascii="Times New Roman" w:hAnsi="Times New Roman" w:cs="Times New Roman"/>
          <w:sz w:val="23"/>
          <w:szCs w:val="23"/>
        </w:rPr>
        <w:t>conseguenti danni e salvo sempre l’esperimento di ogni altra azione che l’Ente ritenesse</w:t>
      </w:r>
      <w:r w:rsidR="004F6235">
        <w:rPr>
          <w:rFonts w:ascii="Times New Roman" w:hAnsi="Times New Roman" w:cs="Times New Roman"/>
          <w:sz w:val="23"/>
          <w:szCs w:val="23"/>
        </w:rPr>
        <w:t xml:space="preserve"> </w:t>
      </w:r>
      <w:r>
        <w:rPr>
          <w:rFonts w:ascii="Times New Roman" w:hAnsi="Times New Roman" w:cs="Times New Roman"/>
          <w:sz w:val="23"/>
          <w:szCs w:val="23"/>
        </w:rPr>
        <w:t>opportuno intraprendere a tutela dei propri interessi.</w:t>
      </w:r>
    </w:p>
    <w:p w:rsidR="008D5EA7" w:rsidRDefault="008D5EA7" w:rsidP="0050428B">
      <w:pPr>
        <w:autoSpaceDE w:val="0"/>
        <w:autoSpaceDN w:val="0"/>
        <w:adjustRightInd w:val="0"/>
        <w:spacing w:after="0" w:line="240" w:lineRule="auto"/>
        <w:jc w:val="both"/>
        <w:rPr>
          <w:rFonts w:ascii="Times New Roman" w:hAnsi="Times New Roman" w:cs="Times New Roman"/>
          <w:b/>
          <w:sz w:val="23"/>
          <w:szCs w:val="23"/>
        </w:rPr>
      </w:pPr>
    </w:p>
    <w:p w:rsidR="008D5EA7" w:rsidRDefault="008D5EA7"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8B081D" w:rsidP="0050428B">
      <w:pPr>
        <w:autoSpaceDE w:val="0"/>
        <w:autoSpaceDN w:val="0"/>
        <w:adjustRightInd w:val="0"/>
        <w:spacing w:after="0" w:line="240" w:lineRule="auto"/>
        <w:jc w:val="both"/>
        <w:rPr>
          <w:rFonts w:ascii="Times New Roman" w:hAnsi="Times New Roman" w:cs="Times New Roman"/>
          <w:b/>
          <w:sz w:val="23"/>
          <w:szCs w:val="23"/>
        </w:rPr>
      </w:pPr>
      <w:r>
        <w:rPr>
          <w:rFonts w:ascii="Times New Roman" w:hAnsi="Times New Roman" w:cs="Times New Roman"/>
          <w:b/>
          <w:sz w:val="23"/>
          <w:szCs w:val="23"/>
        </w:rPr>
        <w:t>Articolo 14</w:t>
      </w:r>
      <w:r w:rsidR="00660C5F" w:rsidRPr="004F6235">
        <w:rPr>
          <w:rFonts w:ascii="Times New Roman" w:hAnsi="Times New Roman" w:cs="Times New Roman"/>
          <w:b/>
          <w:sz w:val="23"/>
          <w:szCs w:val="23"/>
        </w:rPr>
        <w:t xml:space="preserve"> – Coperture assicurative</w:t>
      </w:r>
    </w:p>
    <w:p w:rsidR="004F6235" w:rsidRPr="004F6235" w:rsidRDefault="004F6235"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Il concessionario è tenuto, prima della sottoscrizione del contratto, a stipulare una polizza</w:t>
      </w:r>
      <w:r w:rsidR="004F6235">
        <w:rPr>
          <w:rFonts w:ascii="Times New Roman" w:hAnsi="Times New Roman" w:cs="Times New Roman"/>
          <w:sz w:val="23"/>
          <w:szCs w:val="23"/>
        </w:rPr>
        <w:t xml:space="preserve"> </w:t>
      </w:r>
      <w:r>
        <w:rPr>
          <w:rFonts w:ascii="Times New Roman" w:hAnsi="Times New Roman" w:cs="Times New Roman"/>
          <w:sz w:val="23"/>
          <w:szCs w:val="23"/>
        </w:rPr>
        <w:t>assicurativa RCT con primaria Compagnia assicurativa, per l’intera durata del contratto, con un</w:t>
      </w:r>
      <w:r w:rsidR="004F6235">
        <w:rPr>
          <w:rFonts w:ascii="Times New Roman" w:hAnsi="Times New Roman" w:cs="Times New Roman"/>
          <w:sz w:val="23"/>
          <w:szCs w:val="23"/>
        </w:rPr>
        <w:t xml:space="preserve"> </w:t>
      </w:r>
      <w:r>
        <w:rPr>
          <w:rFonts w:ascii="Times New Roman" w:hAnsi="Times New Roman" w:cs="Times New Roman"/>
          <w:sz w:val="23"/>
          <w:szCs w:val="23"/>
        </w:rPr>
        <w:t>massimale pari ad</w:t>
      </w:r>
      <w:r w:rsidR="008B081D">
        <w:rPr>
          <w:rFonts w:ascii="Times New Roman" w:hAnsi="Times New Roman" w:cs="Times New Roman"/>
          <w:sz w:val="23"/>
          <w:szCs w:val="23"/>
        </w:rPr>
        <w:t xml:space="preserve">   </w:t>
      </w:r>
      <w:r>
        <w:rPr>
          <w:rFonts w:ascii="Times New Roman" w:hAnsi="Times New Roman" w:cs="Times New Roman"/>
          <w:sz w:val="23"/>
          <w:szCs w:val="23"/>
        </w:rPr>
        <w:t xml:space="preserve"> €</w:t>
      </w:r>
      <w:r w:rsidR="004F6235">
        <w:rPr>
          <w:rFonts w:ascii="Times New Roman" w:hAnsi="Times New Roman" w:cs="Times New Roman"/>
          <w:sz w:val="23"/>
          <w:szCs w:val="23"/>
        </w:rPr>
        <w:t xml:space="preserve"> 1.5</w:t>
      </w:r>
      <w:r>
        <w:rPr>
          <w:rFonts w:ascii="Times New Roman" w:hAnsi="Times New Roman" w:cs="Times New Roman"/>
          <w:sz w:val="23"/>
          <w:szCs w:val="23"/>
        </w:rPr>
        <w:t>00.000,00 per responsabilità civile nei confronti degli utenti de</w:t>
      </w:r>
      <w:r w:rsidR="008B081D">
        <w:rPr>
          <w:rFonts w:ascii="Times New Roman" w:hAnsi="Times New Roman" w:cs="Times New Roman"/>
          <w:sz w:val="23"/>
          <w:szCs w:val="23"/>
        </w:rPr>
        <w:t>l</w:t>
      </w:r>
      <w:r>
        <w:rPr>
          <w:rFonts w:ascii="Times New Roman" w:hAnsi="Times New Roman" w:cs="Times New Roman"/>
          <w:sz w:val="23"/>
          <w:szCs w:val="23"/>
        </w:rPr>
        <w:t xml:space="preserve"> bar o di</w:t>
      </w:r>
      <w:r w:rsidR="004F6235">
        <w:rPr>
          <w:rFonts w:ascii="Times New Roman" w:hAnsi="Times New Roman" w:cs="Times New Roman"/>
          <w:sz w:val="23"/>
          <w:szCs w:val="23"/>
        </w:rPr>
        <w:t xml:space="preserve"> </w:t>
      </w:r>
      <w:r>
        <w:rPr>
          <w:rFonts w:ascii="Times New Roman" w:hAnsi="Times New Roman" w:cs="Times New Roman"/>
          <w:sz w:val="23"/>
          <w:szCs w:val="23"/>
        </w:rPr>
        <w:t>chiunque possa trovarvisi; la polizza dovrà coprire anche i rischi derivanti dalla consumazione</w:t>
      </w:r>
      <w:r w:rsidR="004F6235">
        <w:rPr>
          <w:rFonts w:ascii="Times New Roman" w:hAnsi="Times New Roman" w:cs="Times New Roman"/>
          <w:sz w:val="23"/>
          <w:szCs w:val="23"/>
        </w:rPr>
        <w:t xml:space="preserve"> </w:t>
      </w:r>
      <w:r>
        <w:rPr>
          <w:rFonts w:ascii="Times New Roman" w:hAnsi="Times New Roman" w:cs="Times New Roman"/>
          <w:sz w:val="23"/>
          <w:szCs w:val="23"/>
        </w:rPr>
        <w:t>dei prodotti somministrati. Il Comune resta completamente estraneo a qualsivoglia fatto di</w:t>
      </w:r>
      <w:r w:rsidR="004F6235">
        <w:rPr>
          <w:rFonts w:ascii="Times New Roman" w:hAnsi="Times New Roman" w:cs="Times New Roman"/>
          <w:sz w:val="23"/>
          <w:szCs w:val="23"/>
        </w:rPr>
        <w:t xml:space="preserve"> </w:t>
      </w:r>
      <w:r>
        <w:rPr>
          <w:rFonts w:ascii="Times New Roman" w:hAnsi="Times New Roman" w:cs="Times New Roman"/>
          <w:sz w:val="23"/>
          <w:szCs w:val="23"/>
        </w:rPr>
        <w:t>responsabilità civile e penale per danni a persone o cose imputabili alla gestione o in</w:t>
      </w:r>
      <w:r w:rsidR="004F6235">
        <w:rPr>
          <w:rFonts w:ascii="Times New Roman" w:hAnsi="Times New Roman" w:cs="Times New Roman"/>
          <w:sz w:val="23"/>
          <w:szCs w:val="23"/>
        </w:rPr>
        <w:t xml:space="preserve"> </w:t>
      </w:r>
      <w:r>
        <w:rPr>
          <w:rFonts w:ascii="Times New Roman" w:hAnsi="Times New Roman" w:cs="Times New Roman"/>
          <w:sz w:val="23"/>
          <w:szCs w:val="23"/>
        </w:rPr>
        <w:t>dipendenza di essa.</w:t>
      </w:r>
    </w:p>
    <w:p w:rsidR="004F6235" w:rsidRDefault="004F6235" w:rsidP="0050428B">
      <w:pPr>
        <w:autoSpaceDE w:val="0"/>
        <w:autoSpaceDN w:val="0"/>
        <w:adjustRightInd w:val="0"/>
        <w:spacing w:after="0" w:line="240" w:lineRule="auto"/>
        <w:jc w:val="both"/>
        <w:rPr>
          <w:rFonts w:ascii="Times New Roman" w:hAnsi="Times New Roman" w:cs="Times New Roman"/>
          <w:sz w:val="23"/>
          <w:szCs w:val="23"/>
        </w:rPr>
      </w:pPr>
    </w:p>
    <w:p w:rsidR="00B2545E" w:rsidRDefault="00B2545E" w:rsidP="0050428B">
      <w:pPr>
        <w:autoSpaceDE w:val="0"/>
        <w:autoSpaceDN w:val="0"/>
        <w:adjustRightInd w:val="0"/>
        <w:spacing w:after="0" w:line="240" w:lineRule="auto"/>
        <w:jc w:val="both"/>
        <w:rPr>
          <w:rFonts w:ascii="Times New Roman" w:hAnsi="Times New Roman" w:cs="Times New Roman"/>
          <w:sz w:val="23"/>
          <w:szCs w:val="23"/>
        </w:rPr>
      </w:pPr>
    </w:p>
    <w:p w:rsidR="00660C5F" w:rsidRPr="004F6235" w:rsidRDefault="008B081D" w:rsidP="0050428B">
      <w:pPr>
        <w:autoSpaceDE w:val="0"/>
        <w:autoSpaceDN w:val="0"/>
        <w:adjustRightInd w:val="0"/>
        <w:spacing w:after="0" w:line="240" w:lineRule="auto"/>
        <w:jc w:val="both"/>
        <w:rPr>
          <w:rFonts w:ascii="Times New Roman" w:hAnsi="Times New Roman" w:cs="Times New Roman"/>
          <w:b/>
          <w:sz w:val="23"/>
          <w:szCs w:val="23"/>
        </w:rPr>
      </w:pPr>
      <w:r>
        <w:rPr>
          <w:rFonts w:ascii="Times New Roman" w:hAnsi="Times New Roman" w:cs="Times New Roman"/>
          <w:b/>
          <w:sz w:val="23"/>
          <w:szCs w:val="23"/>
        </w:rPr>
        <w:t>Articolo 15</w:t>
      </w:r>
      <w:r w:rsidR="00660C5F" w:rsidRPr="004F6235">
        <w:rPr>
          <w:rFonts w:ascii="Times New Roman" w:hAnsi="Times New Roman" w:cs="Times New Roman"/>
          <w:b/>
          <w:sz w:val="23"/>
          <w:szCs w:val="23"/>
        </w:rPr>
        <w:t xml:space="preserve"> – Indennità per perdita avviamento</w:t>
      </w:r>
    </w:p>
    <w:p w:rsidR="004F6235" w:rsidRDefault="004F6235"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Le parti concordano che</w:t>
      </w:r>
      <w:r w:rsidR="008D5EA7">
        <w:rPr>
          <w:rFonts w:ascii="Times New Roman" w:hAnsi="Times New Roman" w:cs="Times New Roman"/>
          <w:sz w:val="23"/>
          <w:szCs w:val="23"/>
        </w:rPr>
        <w:t>,</w:t>
      </w:r>
      <w:r>
        <w:rPr>
          <w:rFonts w:ascii="Times New Roman" w:hAnsi="Times New Roman" w:cs="Times New Roman"/>
          <w:sz w:val="23"/>
          <w:szCs w:val="23"/>
        </w:rPr>
        <w:t xml:space="preserve"> al termine della concessione o in ipotesi di risoluzione anticipata del</w:t>
      </w:r>
      <w:r w:rsidR="004F6235">
        <w:rPr>
          <w:rFonts w:ascii="Times New Roman" w:hAnsi="Times New Roman" w:cs="Times New Roman"/>
          <w:sz w:val="23"/>
          <w:szCs w:val="23"/>
        </w:rPr>
        <w:t xml:space="preserve"> </w:t>
      </w:r>
      <w:r>
        <w:rPr>
          <w:rFonts w:ascii="Times New Roman" w:hAnsi="Times New Roman" w:cs="Times New Roman"/>
          <w:sz w:val="23"/>
          <w:szCs w:val="23"/>
        </w:rPr>
        <w:t>contratto per qualsiasi motivo, nulla potrà essere preteso dal concessionario per la perdita</w:t>
      </w:r>
      <w:r w:rsidR="004F6235">
        <w:rPr>
          <w:rFonts w:ascii="Times New Roman" w:hAnsi="Times New Roman" w:cs="Times New Roman"/>
          <w:sz w:val="23"/>
          <w:szCs w:val="23"/>
        </w:rPr>
        <w:t xml:space="preserve"> </w:t>
      </w:r>
      <w:r>
        <w:rPr>
          <w:rFonts w:ascii="Times New Roman" w:hAnsi="Times New Roman" w:cs="Times New Roman"/>
          <w:sz w:val="23"/>
          <w:szCs w:val="23"/>
        </w:rPr>
        <w:t>dell’avviamento o ad altro titolo.</w:t>
      </w:r>
    </w:p>
    <w:p w:rsidR="004F6235" w:rsidRDefault="004F6235" w:rsidP="0050428B">
      <w:pPr>
        <w:autoSpaceDE w:val="0"/>
        <w:autoSpaceDN w:val="0"/>
        <w:adjustRightInd w:val="0"/>
        <w:spacing w:after="0" w:line="240" w:lineRule="auto"/>
        <w:jc w:val="both"/>
        <w:rPr>
          <w:rFonts w:ascii="Times New Roman" w:hAnsi="Times New Roman" w:cs="Times New Roman"/>
          <w:b/>
          <w:sz w:val="23"/>
          <w:szCs w:val="23"/>
        </w:rPr>
      </w:pPr>
    </w:p>
    <w:p w:rsidR="00B2545E" w:rsidRPr="004F6235" w:rsidRDefault="00B2545E"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8B081D" w:rsidP="0050428B">
      <w:pPr>
        <w:autoSpaceDE w:val="0"/>
        <w:autoSpaceDN w:val="0"/>
        <w:adjustRightInd w:val="0"/>
        <w:spacing w:after="0" w:line="240" w:lineRule="auto"/>
        <w:jc w:val="both"/>
        <w:rPr>
          <w:rFonts w:ascii="Times New Roman" w:hAnsi="Times New Roman" w:cs="Times New Roman"/>
          <w:b/>
          <w:sz w:val="23"/>
          <w:szCs w:val="23"/>
        </w:rPr>
      </w:pPr>
      <w:r>
        <w:rPr>
          <w:rFonts w:ascii="Times New Roman" w:hAnsi="Times New Roman" w:cs="Times New Roman"/>
          <w:b/>
          <w:sz w:val="23"/>
          <w:szCs w:val="23"/>
        </w:rPr>
        <w:t>Articolo 16</w:t>
      </w:r>
      <w:r w:rsidR="00660C5F" w:rsidRPr="004F6235">
        <w:rPr>
          <w:rFonts w:ascii="Times New Roman" w:hAnsi="Times New Roman" w:cs="Times New Roman"/>
          <w:b/>
          <w:sz w:val="23"/>
          <w:szCs w:val="23"/>
        </w:rPr>
        <w:t xml:space="preserve"> – Trattamento dati personali</w:t>
      </w:r>
    </w:p>
    <w:p w:rsidR="004F6235" w:rsidRPr="004F6235" w:rsidRDefault="004F6235"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 dati personali conferiti</w:t>
      </w:r>
      <w:r w:rsidR="008D5EA7">
        <w:rPr>
          <w:rFonts w:ascii="Times New Roman" w:hAnsi="Times New Roman" w:cs="Times New Roman"/>
          <w:sz w:val="23"/>
          <w:szCs w:val="23"/>
        </w:rPr>
        <w:t>,</w:t>
      </w:r>
      <w:r>
        <w:rPr>
          <w:rFonts w:ascii="Times New Roman" w:hAnsi="Times New Roman" w:cs="Times New Roman"/>
          <w:sz w:val="23"/>
          <w:szCs w:val="23"/>
        </w:rPr>
        <w:t xml:space="preserve"> ai fini dell’esecuzione del contratto</w:t>
      </w:r>
      <w:r w:rsidR="008D5EA7">
        <w:rPr>
          <w:rFonts w:ascii="Times New Roman" w:hAnsi="Times New Roman" w:cs="Times New Roman"/>
          <w:sz w:val="23"/>
          <w:szCs w:val="23"/>
        </w:rPr>
        <w:t>,</w:t>
      </w:r>
      <w:r>
        <w:rPr>
          <w:rFonts w:ascii="Times New Roman" w:hAnsi="Times New Roman" w:cs="Times New Roman"/>
          <w:sz w:val="23"/>
          <w:szCs w:val="23"/>
        </w:rPr>
        <w:t xml:space="preserve"> saranno trattati dal Comune ai sensi</w:t>
      </w:r>
      <w:r w:rsidR="004F6235">
        <w:rPr>
          <w:rFonts w:ascii="Times New Roman" w:hAnsi="Times New Roman" w:cs="Times New Roman"/>
          <w:sz w:val="23"/>
          <w:szCs w:val="23"/>
        </w:rPr>
        <w:t xml:space="preserve"> </w:t>
      </w:r>
      <w:r>
        <w:rPr>
          <w:rFonts w:ascii="Times New Roman" w:hAnsi="Times New Roman" w:cs="Times New Roman"/>
          <w:sz w:val="23"/>
          <w:szCs w:val="23"/>
        </w:rPr>
        <w:t>e per gli effetti del D.Lgs. 30 giugno 2003 n.196, esclusivamente per le finalità connesse alla</w:t>
      </w:r>
      <w:r w:rsidR="004F6235">
        <w:rPr>
          <w:rFonts w:ascii="Times New Roman" w:hAnsi="Times New Roman" w:cs="Times New Roman"/>
          <w:sz w:val="23"/>
          <w:szCs w:val="23"/>
        </w:rPr>
        <w:t xml:space="preserve"> </w:t>
      </w:r>
      <w:r>
        <w:rPr>
          <w:rFonts w:ascii="Times New Roman" w:hAnsi="Times New Roman" w:cs="Times New Roman"/>
          <w:sz w:val="23"/>
          <w:szCs w:val="23"/>
        </w:rPr>
        <w:t>gestione del contratto.</w:t>
      </w:r>
    </w:p>
    <w:p w:rsidR="004F6235" w:rsidRDefault="004F6235" w:rsidP="0050428B">
      <w:pPr>
        <w:autoSpaceDE w:val="0"/>
        <w:autoSpaceDN w:val="0"/>
        <w:adjustRightInd w:val="0"/>
        <w:spacing w:after="0" w:line="240" w:lineRule="auto"/>
        <w:jc w:val="both"/>
        <w:rPr>
          <w:rFonts w:ascii="Times New Roman" w:hAnsi="Times New Roman" w:cs="Times New Roman"/>
          <w:sz w:val="23"/>
          <w:szCs w:val="23"/>
        </w:rPr>
      </w:pPr>
    </w:p>
    <w:p w:rsidR="00B2545E" w:rsidRDefault="00B2545E"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b/>
          <w:sz w:val="23"/>
          <w:szCs w:val="23"/>
        </w:rPr>
      </w:pPr>
      <w:r w:rsidRPr="004F6235">
        <w:rPr>
          <w:rFonts w:ascii="Times New Roman" w:hAnsi="Times New Roman" w:cs="Times New Roman"/>
          <w:b/>
          <w:sz w:val="23"/>
          <w:szCs w:val="23"/>
        </w:rPr>
        <w:t xml:space="preserve">Articolo </w:t>
      </w:r>
      <w:r w:rsidR="008B081D">
        <w:rPr>
          <w:rFonts w:ascii="Times New Roman" w:hAnsi="Times New Roman" w:cs="Times New Roman"/>
          <w:b/>
          <w:sz w:val="23"/>
          <w:szCs w:val="23"/>
        </w:rPr>
        <w:t>17</w:t>
      </w:r>
      <w:r w:rsidRPr="004F6235">
        <w:rPr>
          <w:rFonts w:ascii="Times New Roman" w:hAnsi="Times New Roman" w:cs="Times New Roman"/>
          <w:b/>
          <w:sz w:val="23"/>
          <w:szCs w:val="23"/>
        </w:rPr>
        <w:t xml:space="preserve"> – Foro competente</w:t>
      </w:r>
    </w:p>
    <w:p w:rsidR="004F6235" w:rsidRPr="004F6235" w:rsidRDefault="004F6235"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Per tutte le controversie di qualsiasi natura che dovessero insorgere durante l’esecuzione del</w:t>
      </w:r>
      <w:r w:rsidR="004F6235">
        <w:rPr>
          <w:rFonts w:ascii="Times New Roman" w:hAnsi="Times New Roman" w:cs="Times New Roman"/>
          <w:sz w:val="23"/>
          <w:szCs w:val="23"/>
        </w:rPr>
        <w:t xml:space="preserve"> </w:t>
      </w:r>
      <w:r>
        <w:rPr>
          <w:rFonts w:ascii="Times New Roman" w:hAnsi="Times New Roman" w:cs="Times New Roman"/>
          <w:sz w:val="23"/>
          <w:szCs w:val="23"/>
        </w:rPr>
        <w:t xml:space="preserve">contratto è competente il Foro di </w:t>
      </w:r>
      <w:r w:rsidR="004F6235">
        <w:rPr>
          <w:rFonts w:ascii="Times New Roman" w:hAnsi="Times New Roman" w:cs="Times New Roman"/>
          <w:sz w:val="23"/>
          <w:szCs w:val="23"/>
        </w:rPr>
        <w:t>Latina.</w:t>
      </w:r>
    </w:p>
    <w:p w:rsidR="004F6235" w:rsidRDefault="004F6235" w:rsidP="0050428B">
      <w:pPr>
        <w:autoSpaceDE w:val="0"/>
        <w:autoSpaceDN w:val="0"/>
        <w:adjustRightInd w:val="0"/>
        <w:spacing w:after="0" w:line="240" w:lineRule="auto"/>
        <w:jc w:val="both"/>
        <w:rPr>
          <w:rFonts w:ascii="Times New Roman" w:hAnsi="Times New Roman" w:cs="Times New Roman"/>
          <w:sz w:val="23"/>
          <w:szCs w:val="23"/>
        </w:rPr>
      </w:pPr>
    </w:p>
    <w:p w:rsidR="00B2545E" w:rsidRDefault="00B2545E" w:rsidP="0050428B">
      <w:pPr>
        <w:autoSpaceDE w:val="0"/>
        <w:autoSpaceDN w:val="0"/>
        <w:adjustRightInd w:val="0"/>
        <w:spacing w:after="0" w:line="240" w:lineRule="auto"/>
        <w:jc w:val="both"/>
        <w:rPr>
          <w:rFonts w:ascii="Times New Roman" w:hAnsi="Times New Roman" w:cs="Times New Roman"/>
          <w:sz w:val="23"/>
          <w:szCs w:val="23"/>
        </w:rPr>
      </w:pPr>
    </w:p>
    <w:p w:rsidR="00660C5F" w:rsidRPr="004F6235" w:rsidRDefault="008B081D" w:rsidP="0050428B">
      <w:pPr>
        <w:autoSpaceDE w:val="0"/>
        <w:autoSpaceDN w:val="0"/>
        <w:adjustRightInd w:val="0"/>
        <w:spacing w:after="0" w:line="240" w:lineRule="auto"/>
        <w:jc w:val="both"/>
        <w:rPr>
          <w:rFonts w:ascii="Times New Roman" w:hAnsi="Times New Roman" w:cs="Times New Roman"/>
          <w:b/>
          <w:sz w:val="23"/>
          <w:szCs w:val="23"/>
        </w:rPr>
      </w:pPr>
      <w:r>
        <w:rPr>
          <w:rFonts w:ascii="Times New Roman" w:hAnsi="Times New Roman" w:cs="Times New Roman"/>
          <w:b/>
          <w:sz w:val="23"/>
          <w:szCs w:val="23"/>
        </w:rPr>
        <w:t>Articolo 18</w:t>
      </w:r>
      <w:r w:rsidR="00660C5F" w:rsidRPr="004F6235">
        <w:rPr>
          <w:rFonts w:ascii="Times New Roman" w:hAnsi="Times New Roman" w:cs="Times New Roman"/>
          <w:b/>
          <w:sz w:val="23"/>
          <w:szCs w:val="23"/>
        </w:rPr>
        <w:t xml:space="preserve"> – Norme di rinvio</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Per quanto non diversamente previsto nel presente capitolato</w:t>
      </w:r>
      <w:r w:rsidR="008D5EA7">
        <w:rPr>
          <w:rFonts w:ascii="Times New Roman" w:hAnsi="Times New Roman" w:cs="Times New Roman"/>
          <w:sz w:val="23"/>
          <w:szCs w:val="23"/>
        </w:rPr>
        <w:t>,</w:t>
      </w:r>
      <w:r>
        <w:rPr>
          <w:rFonts w:ascii="Times New Roman" w:hAnsi="Times New Roman" w:cs="Times New Roman"/>
          <w:sz w:val="23"/>
          <w:szCs w:val="23"/>
        </w:rPr>
        <w:t xml:space="preserve"> </w:t>
      </w:r>
      <w:r w:rsidR="004F6235">
        <w:rPr>
          <w:rFonts w:ascii="Times New Roman" w:hAnsi="Times New Roman" w:cs="Times New Roman"/>
          <w:sz w:val="23"/>
          <w:szCs w:val="23"/>
        </w:rPr>
        <w:t>t</w:t>
      </w:r>
      <w:r>
        <w:rPr>
          <w:rFonts w:ascii="Times New Roman" w:hAnsi="Times New Roman" w:cs="Times New Roman"/>
          <w:sz w:val="23"/>
          <w:szCs w:val="23"/>
        </w:rPr>
        <w:t>rovano applicazione le leggi</w:t>
      </w:r>
      <w:r w:rsidR="004F6235">
        <w:rPr>
          <w:rFonts w:ascii="Times New Roman" w:hAnsi="Times New Roman" w:cs="Times New Roman"/>
          <w:sz w:val="23"/>
          <w:szCs w:val="23"/>
        </w:rPr>
        <w:t xml:space="preserve"> </w:t>
      </w:r>
      <w:r>
        <w:rPr>
          <w:rFonts w:ascii="Times New Roman" w:hAnsi="Times New Roman" w:cs="Times New Roman"/>
          <w:sz w:val="23"/>
          <w:szCs w:val="23"/>
        </w:rPr>
        <w:t>vigenti in materia.</w:t>
      </w:r>
    </w:p>
    <w:p w:rsidR="004F6235" w:rsidRDefault="004F6235" w:rsidP="0050428B">
      <w:pPr>
        <w:autoSpaceDE w:val="0"/>
        <w:autoSpaceDN w:val="0"/>
        <w:adjustRightInd w:val="0"/>
        <w:spacing w:after="0" w:line="240" w:lineRule="auto"/>
        <w:jc w:val="both"/>
        <w:rPr>
          <w:rFonts w:ascii="Times New Roman" w:hAnsi="Times New Roman" w:cs="Times New Roman"/>
          <w:sz w:val="23"/>
          <w:szCs w:val="23"/>
        </w:rPr>
      </w:pPr>
    </w:p>
    <w:p w:rsidR="00B2545E" w:rsidRDefault="00B2545E" w:rsidP="0050428B">
      <w:pPr>
        <w:autoSpaceDE w:val="0"/>
        <w:autoSpaceDN w:val="0"/>
        <w:adjustRightInd w:val="0"/>
        <w:spacing w:after="0" w:line="240" w:lineRule="auto"/>
        <w:jc w:val="both"/>
        <w:rPr>
          <w:rFonts w:ascii="Times New Roman" w:hAnsi="Times New Roman" w:cs="Times New Roman"/>
          <w:sz w:val="23"/>
          <w:szCs w:val="23"/>
        </w:rPr>
      </w:pPr>
    </w:p>
    <w:p w:rsidR="008D5EA7" w:rsidRDefault="008D5EA7" w:rsidP="0050428B">
      <w:pPr>
        <w:autoSpaceDE w:val="0"/>
        <w:autoSpaceDN w:val="0"/>
        <w:adjustRightInd w:val="0"/>
        <w:spacing w:after="0" w:line="240" w:lineRule="auto"/>
        <w:jc w:val="both"/>
        <w:rPr>
          <w:rFonts w:ascii="Times New Roman" w:hAnsi="Times New Roman" w:cs="Times New Roman"/>
          <w:b/>
          <w:bCs/>
          <w:sz w:val="23"/>
          <w:szCs w:val="23"/>
        </w:rPr>
      </w:pPr>
    </w:p>
    <w:p w:rsidR="008D5EA7" w:rsidRDefault="008D5EA7" w:rsidP="0050428B">
      <w:pPr>
        <w:autoSpaceDE w:val="0"/>
        <w:autoSpaceDN w:val="0"/>
        <w:adjustRightInd w:val="0"/>
        <w:spacing w:after="0" w:line="240" w:lineRule="auto"/>
        <w:jc w:val="both"/>
        <w:rPr>
          <w:rFonts w:ascii="Times New Roman" w:hAnsi="Times New Roman" w:cs="Times New Roman"/>
          <w:b/>
          <w:bCs/>
          <w:sz w:val="23"/>
          <w:szCs w:val="23"/>
        </w:rPr>
      </w:pPr>
    </w:p>
    <w:p w:rsidR="008D5EA7" w:rsidRDefault="008D5EA7" w:rsidP="0050428B">
      <w:pPr>
        <w:autoSpaceDE w:val="0"/>
        <w:autoSpaceDN w:val="0"/>
        <w:adjustRightInd w:val="0"/>
        <w:spacing w:after="0" w:line="240" w:lineRule="auto"/>
        <w:jc w:val="both"/>
        <w:rPr>
          <w:rFonts w:ascii="Times New Roman" w:hAnsi="Times New Roman" w:cs="Times New Roman"/>
          <w:b/>
          <w:bCs/>
          <w:sz w:val="23"/>
          <w:szCs w:val="23"/>
        </w:rPr>
      </w:pPr>
    </w:p>
    <w:p w:rsidR="008D5EA7" w:rsidRDefault="008D5EA7" w:rsidP="0050428B">
      <w:pPr>
        <w:autoSpaceDE w:val="0"/>
        <w:autoSpaceDN w:val="0"/>
        <w:adjustRightInd w:val="0"/>
        <w:spacing w:after="0" w:line="240" w:lineRule="auto"/>
        <w:jc w:val="both"/>
        <w:rPr>
          <w:rFonts w:ascii="Times New Roman" w:hAnsi="Times New Roman" w:cs="Times New Roman"/>
          <w:b/>
          <w:bCs/>
          <w:sz w:val="23"/>
          <w:szCs w:val="23"/>
        </w:rPr>
      </w:pPr>
    </w:p>
    <w:p w:rsidR="008D5EA7" w:rsidRDefault="008D5EA7" w:rsidP="0050428B">
      <w:pPr>
        <w:autoSpaceDE w:val="0"/>
        <w:autoSpaceDN w:val="0"/>
        <w:adjustRightInd w:val="0"/>
        <w:spacing w:after="0" w:line="240" w:lineRule="auto"/>
        <w:jc w:val="both"/>
        <w:rPr>
          <w:rFonts w:ascii="Times New Roman" w:hAnsi="Times New Roman" w:cs="Times New Roman"/>
          <w:b/>
          <w:bCs/>
          <w:sz w:val="23"/>
          <w:szCs w:val="23"/>
        </w:rPr>
      </w:pPr>
    </w:p>
    <w:p w:rsidR="00660C5F" w:rsidRPr="008D5EA7" w:rsidRDefault="00660C5F" w:rsidP="0050428B">
      <w:pPr>
        <w:autoSpaceDE w:val="0"/>
        <w:autoSpaceDN w:val="0"/>
        <w:adjustRightInd w:val="0"/>
        <w:spacing w:after="0" w:line="240" w:lineRule="auto"/>
        <w:jc w:val="both"/>
        <w:rPr>
          <w:rFonts w:ascii="Times New Roman" w:hAnsi="Times New Roman" w:cs="Times New Roman"/>
          <w:b/>
          <w:bCs/>
          <w:sz w:val="28"/>
          <w:szCs w:val="28"/>
        </w:rPr>
      </w:pPr>
      <w:r w:rsidRPr="008D5EA7">
        <w:rPr>
          <w:rFonts w:ascii="Times New Roman" w:hAnsi="Times New Roman" w:cs="Times New Roman"/>
          <w:b/>
          <w:bCs/>
          <w:sz w:val="28"/>
          <w:szCs w:val="28"/>
        </w:rPr>
        <w:lastRenderedPageBreak/>
        <w:t>PARTE II</w:t>
      </w:r>
    </w:p>
    <w:p w:rsidR="00660C5F" w:rsidRPr="008D5EA7" w:rsidRDefault="00660C5F" w:rsidP="0050428B">
      <w:pPr>
        <w:autoSpaceDE w:val="0"/>
        <w:autoSpaceDN w:val="0"/>
        <w:adjustRightInd w:val="0"/>
        <w:spacing w:after="0" w:line="240" w:lineRule="auto"/>
        <w:jc w:val="both"/>
        <w:rPr>
          <w:rFonts w:ascii="Times New Roman" w:hAnsi="Times New Roman" w:cs="Times New Roman"/>
          <w:b/>
          <w:bCs/>
          <w:sz w:val="28"/>
          <w:szCs w:val="28"/>
        </w:rPr>
      </w:pPr>
      <w:r w:rsidRPr="008D5EA7">
        <w:rPr>
          <w:rFonts w:ascii="Times New Roman" w:hAnsi="Times New Roman" w:cs="Times New Roman"/>
          <w:b/>
          <w:bCs/>
          <w:sz w:val="28"/>
          <w:szCs w:val="28"/>
        </w:rPr>
        <w:t>DISCIPLINARE DI GARA E STIPULAZIONE DEL CONTRATTO</w:t>
      </w:r>
    </w:p>
    <w:p w:rsidR="004F6235" w:rsidRDefault="004F6235" w:rsidP="0050428B">
      <w:pPr>
        <w:autoSpaceDE w:val="0"/>
        <w:autoSpaceDN w:val="0"/>
        <w:adjustRightInd w:val="0"/>
        <w:spacing w:after="0" w:line="240" w:lineRule="auto"/>
        <w:jc w:val="both"/>
        <w:rPr>
          <w:rFonts w:ascii="Times New Roman" w:hAnsi="Times New Roman" w:cs="Times New Roman"/>
          <w:b/>
          <w:bCs/>
          <w:sz w:val="23"/>
          <w:szCs w:val="23"/>
        </w:rPr>
      </w:pPr>
    </w:p>
    <w:p w:rsidR="008D5EA7" w:rsidRDefault="008D5EA7" w:rsidP="0050428B">
      <w:pPr>
        <w:autoSpaceDE w:val="0"/>
        <w:autoSpaceDN w:val="0"/>
        <w:adjustRightInd w:val="0"/>
        <w:spacing w:after="0" w:line="240" w:lineRule="auto"/>
        <w:jc w:val="both"/>
        <w:rPr>
          <w:rFonts w:ascii="Times New Roman" w:hAnsi="Times New Roman" w:cs="Times New Roman"/>
          <w:b/>
          <w:bCs/>
          <w:sz w:val="23"/>
          <w:szCs w:val="23"/>
        </w:rPr>
      </w:pPr>
    </w:p>
    <w:p w:rsidR="00660C5F" w:rsidRPr="004F6235" w:rsidRDefault="00660C5F" w:rsidP="0050428B">
      <w:pPr>
        <w:autoSpaceDE w:val="0"/>
        <w:autoSpaceDN w:val="0"/>
        <w:adjustRightInd w:val="0"/>
        <w:spacing w:after="0" w:line="240" w:lineRule="auto"/>
        <w:jc w:val="both"/>
        <w:rPr>
          <w:rFonts w:ascii="Times New Roman" w:hAnsi="Times New Roman" w:cs="Times New Roman"/>
          <w:b/>
          <w:sz w:val="23"/>
          <w:szCs w:val="23"/>
        </w:rPr>
      </w:pPr>
      <w:r w:rsidRPr="004F6235">
        <w:rPr>
          <w:rFonts w:ascii="Times New Roman" w:hAnsi="Times New Roman" w:cs="Times New Roman"/>
          <w:b/>
          <w:sz w:val="23"/>
          <w:szCs w:val="23"/>
        </w:rPr>
        <w:t xml:space="preserve">Articolo </w:t>
      </w:r>
      <w:r w:rsidR="008B081D">
        <w:rPr>
          <w:rFonts w:ascii="Times New Roman" w:hAnsi="Times New Roman" w:cs="Times New Roman"/>
          <w:b/>
          <w:sz w:val="23"/>
          <w:szCs w:val="23"/>
        </w:rPr>
        <w:t>19</w:t>
      </w:r>
      <w:r w:rsidRPr="004F6235">
        <w:rPr>
          <w:rFonts w:ascii="Times New Roman" w:hAnsi="Times New Roman" w:cs="Times New Roman"/>
          <w:b/>
          <w:sz w:val="23"/>
          <w:szCs w:val="23"/>
        </w:rPr>
        <w:t xml:space="preserve"> – Data e luogo dello svolgimento della gara. Termine e modalità di presentazione</w:t>
      </w:r>
    </w:p>
    <w:p w:rsidR="00660C5F" w:rsidRDefault="00660C5F" w:rsidP="0050428B">
      <w:pPr>
        <w:autoSpaceDE w:val="0"/>
        <w:autoSpaceDN w:val="0"/>
        <w:adjustRightInd w:val="0"/>
        <w:spacing w:after="0" w:line="240" w:lineRule="auto"/>
        <w:jc w:val="both"/>
        <w:rPr>
          <w:rFonts w:ascii="Times New Roman" w:hAnsi="Times New Roman" w:cs="Times New Roman"/>
          <w:b/>
          <w:sz w:val="23"/>
          <w:szCs w:val="23"/>
        </w:rPr>
      </w:pPr>
      <w:r w:rsidRPr="004F6235">
        <w:rPr>
          <w:rFonts w:ascii="Times New Roman" w:hAnsi="Times New Roman" w:cs="Times New Roman"/>
          <w:b/>
          <w:sz w:val="23"/>
          <w:szCs w:val="23"/>
        </w:rPr>
        <w:t>dell’offerta.</w:t>
      </w:r>
    </w:p>
    <w:p w:rsidR="004F6235" w:rsidRPr="004F6235" w:rsidRDefault="004F6235"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Il plico contenente la documentazione amministrativa e l’offerta economica</w:t>
      </w:r>
      <w:r w:rsidR="00EA501A">
        <w:rPr>
          <w:rFonts w:ascii="Times New Roman" w:hAnsi="Times New Roman" w:cs="Times New Roman"/>
          <w:sz w:val="23"/>
          <w:szCs w:val="23"/>
        </w:rPr>
        <w:t>,</w:t>
      </w:r>
      <w:r>
        <w:rPr>
          <w:rFonts w:ascii="Times New Roman" w:hAnsi="Times New Roman" w:cs="Times New Roman"/>
          <w:sz w:val="23"/>
          <w:szCs w:val="23"/>
        </w:rPr>
        <w:t xml:space="preserve"> come di seguito</w:t>
      </w:r>
      <w:r w:rsidR="004F6235">
        <w:rPr>
          <w:rFonts w:ascii="Times New Roman" w:hAnsi="Times New Roman" w:cs="Times New Roman"/>
          <w:sz w:val="23"/>
          <w:szCs w:val="23"/>
        </w:rPr>
        <w:t xml:space="preserve"> </w:t>
      </w:r>
      <w:r w:rsidR="008B081D">
        <w:rPr>
          <w:rFonts w:ascii="Times New Roman" w:hAnsi="Times New Roman" w:cs="Times New Roman"/>
          <w:sz w:val="23"/>
          <w:szCs w:val="23"/>
        </w:rPr>
        <w:t xml:space="preserve">descritto, </w:t>
      </w:r>
      <w:r>
        <w:rPr>
          <w:rFonts w:ascii="Times New Roman" w:hAnsi="Times New Roman" w:cs="Times New Roman"/>
          <w:sz w:val="23"/>
          <w:szCs w:val="23"/>
        </w:rPr>
        <w:t>dovrà pervenire, pena l’</w:t>
      </w:r>
      <w:r w:rsidR="004F6235">
        <w:rPr>
          <w:rFonts w:ascii="Times New Roman" w:hAnsi="Times New Roman" w:cs="Times New Roman"/>
          <w:sz w:val="23"/>
          <w:szCs w:val="23"/>
        </w:rPr>
        <w:t xml:space="preserve">esclusione, all’Ufficio Protocollo del Comune di Pontinia, sito in Piazza Indipendenza, 1 </w:t>
      </w:r>
      <w:r>
        <w:rPr>
          <w:rFonts w:ascii="Times New Roman" w:hAnsi="Times New Roman" w:cs="Times New Roman"/>
          <w:sz w:val="23"/>
          <w:szCs w:val="23"/>
        </w:rPr>
        <w:t>–</w:t>
      </w:r>
      <w:r w:rsidR="004F6235">
        <w:rPr>
          <w:rFonts w:ascii="Times New Roman" w:hAnsi="Times New Roman" w:cs="Times New Roman"/>
          <w:sz w:val="23"/>
          <w:szCs w:val="23"/>
        </w:rPr>
        <w:t xml:space="preserve"> 04014</w:t>
      </w:r>
      <w:r>
        <w:rPr>
          <w:rFonts w:ascii="Times New Roman" w:hAnsi="Times New Roman" w:cs="Times New Roman"/>
          <w:sz w:val="23"/>
          <w:szCs w:val="23"/>
        </w:rPr>
        <w:t xml:space="preserve"> </w:t>
      </w:r>
      <w:r w:rsidR="004F6235">
        <w:rPr>
          <w:rFonts w:ascii="Times New Roman" w:hAnsi="Times New Roman" w:cs="Times New Roman"/>
          <w:sz w:val="23"/>
          <w:szCs w:val="23"/>
        </w:rPr>
        <w:t>Pontinia</w:t>
      </w:r>
      <w:r>
        <w:rPr>
          <w:rFonts w:ascii="Times New Roman" w:hAnsi="Times New Roman" w:cs="Times New Roman"/>
          <w:sz w:val="23"/>
          <w:szCs w:val="23"/>
        </w:rPr>
        <w:t xml:space="preserve"> (</w:t>
      </w:r>
      <w:r w:rsidR="004F6235">
        <w:rPr>
          <w:rFonts w:ascii="Times New Roman" w:hAnsi="Times New Roman" w:cs="Times New Roman"/>
          <w:sz w:val="23"/>
          <w:szCs w:val="23"/>
        </w:rPr>
        <w:t>Lt</w:t>
      </w:r>
      <w:r>
        <w:rPr>
          <w:rFonts w:ascii="Times New Roman" w:hAnsi="Times New Roman" w:cs="Times New Roman"/>
          <w:sz w:val="23"/>
          <w:szCs w:val="23"/>
        </w:rPr>
        <w:t>) entro e non oltre il</w:t>
      </w:r>
      <w:r w:rsidR="00007896">
        <w:rPr>
          <w:rFonts w:ascii="Times New Roman" w:hAnsi="Times New Roman" w:cs="Times New Roman"/>
          <w:sz w:val="23"/>
          <w:szCs w:val="23"/>
        </w:rPr>
        <w:t xml:space="preserve"> </w:t>
      </w:r>
      <w:r w:rsidR="007F78E6">
        <w:rPr>
          <w:rFonts w:ascii="Times New Roman" w:hAnsi="Times New Roman" w:cs="Times New Roman"/>
          <w:b/>
          <w:sz w:val="23"/>
          <w:szCs w:val="23"/>
        </w:rPr>
        <w:t>01/04</w:t>
      </w:r>
      <w:r w:rsidR="00007896">
        <w:rPr>
          <w:rFonts w:ascii="Times New Roman" w:hAnsi="Times New Roman" w:cs="Times New Roman"/>
          <w:b/>
          <w:sz w:val="23"/>
          <w:szCs w:val="23"/>
        </w:rPr>
        <w:t xml:space="preserve">/2015. </w:t>
      </w:r>
      <w:r>
        <w:rPr>
          <w:rFonts w:ascii="Times New Roman" w:hAnsi="Times New Roman" w:cs="Times New Roman"/>
          <w:sz w:val="23"/>
          <w:szCs w:val="23"/>
        </w:rPr>
        <w:t>S</w:t>
      </w:r>
      <w:r w:rsidR="008B081D">
        <w:rPr>
          <w:rFonts w:ascii="Times New Roman" w:hAnsi="Times New Roman" w:cs="Times New Roman"/>
          <w:sz w:val="23"/>
          <w:szCs w:val="23"/>
        </w:rPr>
        <w:t xml:space="preserve">ul plico chiuso, idoneamente sigillato e </w:t>
      </w:r>
      <w:r>
        <w:rPr>
          <w:rFonts w:ascii="Times New Roman" w:hAnsi="Times New Roman" w:cs="Times New Roman"/>
          <w:sz w:val="23"/>
          <w:szCs w:val="23"/>
        </w:rPr>
        <w:t>controfirmato sui lembi di chiusura, a pena di esclusione, do</w:t>
      </w:r>
      <w:r w:rsidR="008B081D">
        <w:rPr>
          <w:rFonts w:ascii="Times New Roman" w:hAnsi="Times New Roman" w:cs="Times New Roman"/>
          <w:sz w:val="23"/>
          <w:szCs w:val="23"/>
        </w:rPr>
        <w:t xml:space="preserve">vrà essere apposta la dizione: </w:t>
      </w:r>
      <w:r w:rsidRPr="008B081D">
        <w:rPr>
          <w:rFonts w:ascii="Times New Roman" w:hAnsi="Times New Roman" w:cs="Times New Roman"/>
          <w:b/>
          <w:sz w:val="23"/>
          <w:szCs w:val="23"/>
        </w:rPr>
        <w:t xml:space="preserve">Bando per </w:t>
      </w:r>
      <w:r w:rsidR="008B081D">
        <w:rPr>
          <w:rFonts w:ascii="Times New Roman" w:hAnsi="Times New Roman" w:cs="Times New Roman"/>
          <w:b/>
          <w:sz w:val="23"/>
          <w:szCs w:val="23"/>
        </w:rPr>
        <w:t>la</w:t>
      </w:r>
      <w:r w:rsidR="00EA501A">
        <w:rPr>
          <w:rFonts w:ascii="Times New Roman" w:hAnsi="Times New Roman" w:cs="Times New Roman"/>
          <w:b/>
          <w:sz w:val="23"/>
          <w:szCs w:val="23"/>
        </w:rPr>
        <w:t xml:space="preserve"> concessione Bar presso Centro Anziani C</w:t>
      </w:r>
      <w:r w:rsidR="008B081D">
        <w:rPr>
          <w:rFonts w:ascii="Times New Roman" w:hAnsi="Times New Roman" w:cs="Times New Roman"/>
          <w:b/>
          <w:sz w:val="23"/>
          <w:szCs w:val="23"/>
        </w:rPr>
        <w:t>omunale</w:t>
      </w:r>
      <w:r w:rsidR="008B081D">
        <w:rPr>
          <w:rFonts w:ascii="Times New Roman" w:hAnsi="Times New Roman" w:cs="Times New Roman"/>
          <w:sz w:val="23"/>
          <w:szCs w:val="23"/>
        </w:rPr>
        <w:t>. Non saranno</w:t>
      </w:r>
      <w:r w:rsidR="00EA501A">
        <w:rPr>
          <w:rFonts w:ascii="Times New Roman" w:hAnsi="Times New Roman" w:cs="Times New Roman"/>
          <w:sz w:val="23"/>
          <w:szCs w:val="23"/>
        </w:rPr>
        <w:t>,</w:t>
      </w:r>
      <w:r w:rsidR="008B081D">
        <w:rPr>
          <w:rFonts w:ascii="Times New Roman" w:hAnsi="Times New Roman" w:cs="Times New Roman"/>
          <w:sz w:val="23"/>
          <w:szCs w:val="23"/>
        </w:rPr>
        <w:t xml:space="preserve"> in nessun caso</w:t>
      </w:r>
      <w:r w:rsidR="00EA501A">
        <w:rPr>
          <w:rFonts w:ascii="Times New Roman" w:hAnsi="Times New Roman" w:cs="Times New Roman"/>
          <w:sz w:val="23"/>
          <w:szCs w:val="23"/>
        </w:rPr>
        <w:t>,</w:t>
      </w:r>
      <w:r w:rsidR="008B081D">
        <w:rPr>
          <w:rFonts w:ascii="Times New Roman" w:hAnsi="Times New Roman" w:cs="Times New Roman"/>
          <w:sz w:val="23"/>
          <w:szCs w:val="23"/>
        </w:rPr>
        <w:t xml:space="preserve"> </w:t>
      </w:r>
      <w:r>
        <w:rPr>
          <w:rFonts w:ascii="Times New Roman" w:hAnsi="Times New Roman" w:cs="Times New Roman"/>
          <w:sz w:val="23"/>
          <w:szCs w:val="23"/>
        </w:rPr>
        <w:t>presi in considerazione i plichi pervenuti oltre il suddetto termin</w:t>
      </w:r>
      <w:r w:rsidR="008B081D">
        <w:rPr>
          <w:rFonts w:ascii="Times New Roman" w:hAnsi="Times New Roman" w:cs="Times New Roman"/>
          <w:sz w:val="23"/>
          <w:szCs w:val="23"/>
        </w:rPr>
        <w:t xml:space="preserve">e, anche se spediti prima della </w:t>
      </w:r>
      <w:r>
        <w:rPr>
          <w:rFonts w:ascii="Times New Roman" w:hAnsi="Times New Roman" w:cs="Times New Roman"/>
          <w:sz w:val="23"/>
          <w:szCs w:val="23"/>
        </w:rPr>
        <w:t>data di scadenza sopra richiamata. Il recapito tempestivo dei pli</w:t>
      </w:r>
      <w:r w:rsidR="008B081D">
        <w:rPr>
          <w:rFonts w:ascii="Times New Roman" w:hAnsi="Times New Roman" w:cs="Times New Roman"/>
          <w:sz w:val="23"/>
          <w:szCs w:val="23"/>
        </w:rPr>
        <w:t xml:space="preserve">chi rimane ad esclusivo rischio </w:t>
      </w:r>
      <w:r>
        <w:rPr>
          <w:rFonts w:ascii="Times New Roman" w:hAnsi="Times New Roman" w:cs="Times New Roman"/>
          <w:sz w:val="23"/>
          <w:szCs w:val="23"/>
        </w:rPr>
        <w:t>dei mittenti.</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Il plico, a pena di esclusione, dovrà contenere due buste, a loro </w:t>
      </w:r>
      <w:r w:rsidR="008B081D">
        <w:rPr>
          <w:rFonts w:ascii="Times New Roman" w:hAnsi="Times New Roman" w:cs="Times New Roman"/>
          <w:sz w:val="23"/>
          <w:szCs w:val="23"/>
        </w:rPr>
        <w:t xml:space="preserve">volta sigillate e controfirmate </w:t>
      </w:r>
      <w:r>
        <w:rPr>
          <w:rFonts w:ascii="Times New Roman" w:hAnsi="Times New Roman" w:cs="Times New Roman"/>
          <w:sz w:val="23"/>
          <w:szCs w:val="23"/>
        </w:rPr>
        <w:t>sui lembi di chiusura, recanti all’esterno – oltre i dati identificativi del mittente –</w:t>
      </w:r>
      <w:r w:rsidR="008B081D">
        <w:rPr>
          <w:rFonts w:ascii="Times New Roman" w:hAnsi="Times New Roman" w:cs="Times New Roman"/>
          <w:sz w:val="23"/>
          <w:szCs w:val="23"/>
        </w:rPr>
        <w:t xml:space="preserve"> le seguenti </w:t>
      </w:r>
      <w:r>
        <w:rPr>
          <w:rFonts w:ascii="Times New Roman" w:hAnsi="Times New Roman" w:cs="Times New Roman"/>
          <w:sz w:val="23"/>
          <w:szCs w:val="23"/>
        </w:rPr>
        <w:t>diciture a pena di esclusione:</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 “BUSTA A - DOCUMENTAZIONE” contenente </w:t>
      </w:r>
      <w:r w:rsidR="008B081D">
        <w:rPr>
          <w:rFonts w:ascii="Times New Roman" w:hAnsi="Times New Roman" w:cs="Times New Roman"/>
          <w:sz w:val="23"/>
          <w:szCs w:val="23"/>
        </w:rPr>
        <w:t xml:space="preserve">la certificazione e i documenti </w:t>
      </w:r>
      <w:r>
        <w:rPr>
          <w:rFonts w:ascii="Times New Roman" w:hAnsi="Times New Roman" w:cs="Times New Roman"/>
          <w:sz w:val="23"/>
          <w:szCs w:val="23"/>
        </w:rPr>
        <w:t>amminist</w:t>
      </w:r>
      <w:r w:rsidR="008B081D">
        <w:rPr>
          <w:rFonts w:ascii="Times New Roman" w:hAnsi="Times New Roman" w:cs="Times New Roman"/>
          <w:sz w:val="23"/>
          <w:szCs w:val="23"/>
        </w:rPr>
        <w:t>rativi del presente bando</w:t>
      </w:r>
      <w:r w:rsidR="00EA501A">
        <w:rPr>
          <w:rFonts w:ascii="Times New Roman" w:hAnsi="Times New Roman" w:cs="Times New Roman"/>
          <w:sz w:val="23"/>
          <w:szCs w:val="23"/>
        </w:rPr>
        <w:t>.</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“BUSTA B - OFFERTA ECONOMICA” .</w:t>
      </w:r>
    </w:p>
    <w:p w:rsidR="00B2545E" w:rsidRDefault="00B2545E" w:rsidP="0050428B">
      <w:pPr>
        <w:autoSpaceDE w:val="0"/>
        <w:autoSpaceDN w:val="0"/>
        <w:adjustRightInd w:val="0"/>
        <w:spacing w:after="0" w:line="240" w:lineRule="auto"/>
        <w:jc w:val="both"/>
        <w:rPr>
          <w:rFonts w:ascii="Times New Roman" w:hAnsi="Times New Roman" w:cs="Times New Roman"/>
          <w:b/>
          <w:sz w:val="23"/>
          <w:szCs w:val="23"/>
        </w:rPr>
      </w:pPr>
    </w:p>
    <w:p w:rsidR="00272E90" w:rsidRDefault="00272E90"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sidRPr="008B081D">
        <w:rPr>
          <w:rFonts w:ascii="Times New Roman" w:hAnsi="Times New Roman" w:cs="Times New Roman"/>
          <w:b/>
          <w:sz w:val="23"/>
          <w:szCs w:val="23"/>
        </w:rPr>
        <w:t>Articolo 2</w:t>
      </w:r>
      <w:r w:rsidR="008B081D" w:rsidRPr="008B081D">
        <w:rPr>
          <w:rFonts w:ascii="Times New Roman" w:hAnsi="Times New Roman" w:cs="Times New Roman"/>
          <w:b/>
          <w:sz w:val="23"/>
          <w:szCs w:val="23"/>
        </w:rPr>
        <w:t>0</w:t>
      </w:r>
      <w:r w:rsidRPr="008B081D">
        <w:rPr>
          <w:rFonts w:ascii="Times New Roman" w:hAnsi="Times New Roman" w:cs="Times New Roman"/>
          <w:b/>
          <w:sz w:val="23"/>
          <w:szCs w:val="23"/>
        </w:rPr>
        <w:t xml:space="preserve"> – Criterio di aggiudicazione</w:t>
      </w:r>
      <w:r>
        <w:rPr>
          <w:rFonts w:ascii="Times New Roman" w:hAnsi="Times New Roman" w:cs="Times New Roman"/>
          <w:sz w:val="23"/>
          <w:szCs w:val="23"/>
        </w:rPr>
        <w:t>.</w:t>
      </w:r>
    </w:p>
    <w:p w:rsidR="008B081D" w:rsidRDefault="008B081D"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Il servizio per la gestione del bar</w:t>
      </w:r>
      <w:r w:rsidR="008B081D">
        <w:rPr>
          <w:rFonts w:ascii="Times New Roman" w:hAnsi="Times New Roman" w:cs="Times New Roman"/>
          <w:sz w:val="23"/>
          <w:szCs w:val="23"/>
        </w:rPr>
        <w:t xml:space="preserve">, ammesso </w:t>
      </w:r>
      <w:r>
        <w:rPr>
          <w:rFonts w:ascii="Times New Roman" w:hAnsi="Times New Roman" w:cs="Times New Roman"/>
          <w:sz w:val="23"/>
          <w:szCs w:val="23"/>
        </w:rPr>
        <w:t>alla gara,</w:t>
      </w:r>
      <w:r w:rsidR="008B081D">
        <w:rPr>
          <w:rFonts w:ascii="Times New Roman" w:hAnsi="Times New Roman" w:cs="Times New Roman"/>
          <w:sz w:val="23"/>
          <w:szCs w:val="23"/>
        </w:rPr>
        <w:t xml:space="preserve"> sarà affidato al soggetto che avrà presentato la </w:t>
      </w:r>
      <w:r>
        <w:rPr>
          <w:rFonts w:ascii="Times New Roman" w:hAnsi="Times New Roman" w:cs="Times New Roman"/>
          <w:sz w:val="23"/>
          <w:szCs w:val="23"/>
        </w:rPr>
        <w:t>MIGLIO</w:t>
      </w:r>
      <w:r w:rsidR="008B081D">
        <w:rPr>
          <w:rFonts w:ascii="Times New Roman" w:hAnsi="Times New Roman" w:cs="Times New Roman"/>
          <w:sz w:val="23"/>
          <w:szCs w:val="23"/>
        </w:rPr>
        <w:t xml:space="preserve">RE OFFERTA PERCENTUALE, SOLO IN </w:t>
      </w:r>
      <w:r>
        <w:rPr>
          <w:rFonts w:ascii="Times New Roman" w:hAnsi="Times New Roman" w:cs="Times New Roman"/>
          <w:sz w:val="23"/>
          <w:szCs w:val="23"/>
        </w:rPr>
        <w:t>AUMENTO, sull’</w:t>
      </w:r>
      <w:r w:rsidR="008B081D">
        <w:rPr>
          <w:rFonts w:ascii="Times New Roman" w:hAnsi="Times New Roman" w:cs="Times New Roman"/>
          <w:sz w:val="23"/>
          <w:szCs w:val="23"/>
        </w:rPr>
        <w:t xml:space="preserve">importo del corrispettivo </w:t>
      </w:r>
      <w:r>
        <w:rPr>
          <w:rFonts w:ascii="Times New Roman" w:hAnsi="Times New Roman" w:cs="Times New Roman"/>
          <w:sz w:val="23"/>
          <w:szCs w:val="23"/>
        </w:rPr>
        <w:t>complessivo annuale fissato a base d’asta quale</w:t>
      </w:r>
      <w:r w:rsidR="008B081D">
        <w:rPr>
          <w:rFonts w:ascii="Times New Roman" w:hAnsi="Times New Roman" w:cs="Times New Roman"/>
          <w:sz w:val="23"/>
          <w:szCs w:val="23"/>
        </w:rPr>
        <w:t xml:space="preserve"> </w:t>
      </w:r>
      <w:r>
        <w:rPr>
          <w:rFonts w:ascii="Times New Roman" w:hAnsi="Times New Roman" w:cs="Times New Roman"/>
          <w:sz w:val="23"/>
          <w:szCs w:val="23"/>
        </w:rPr>
        <w:t xml:space="preserve">canone da pagare al </w:t>
      </w:r>
      <w:r w:rsidR="008B081D">
        <w:rPr>
          <w:rFonts w:ascii="Times New Roman" w:hAnsi="Times New Roman" w:cs="Times New Roman"/>
          <w:sz w:val="23"/>
          <w:szCs w:val="23"/>
        </w:rPr>
        <w:t>Comune di Pontinia</w:t>
      </w:r>
      <w:r>
        <w:rPr>
          <w:rFonts w:ascii="Times New Roman" w:hAnsi="Times New Roman" w:cs="Times New Roman"/>
          <w:sz w:val="23"/>
          <w:szCs w:val="23"/>
        </w:rPr>
        <w:t>. L’aggiudicazione avrà luogo anche in presenza di</w:t>
      </w:r>
      <w:r w:rsidR="008B081D">
        <w:rPr>
          <w:rFonts w:ascii="Times New Roman" w:hAnsi="Times New Roman" w:cs="Times New Roman"/>
          <w:sz w:val="23"/>
          <w:szCs w:val="23"/>
        </w:rPr>
        <w:t xml:space="preserve"> </w:t>
      </w:r>
      <w:r>
        <w:rPr>
          <w:rFonts w:ascii="Times New Roman" w:hAnsi="Times New Roman" w:cs="Times New Roman"/>
          <w:sz w:val="23"/>
          <w:szCs w:val="23"/>
        </w:rPr>
        <w:t>una sola offerta valida. Non sono ammesse offerte in diminuzione.</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L’importo posto a base d’asta come canone concessorio annuo c</w:t>
      </w:r>
      <w:r w:rsidR="008404EF">
        <w:rPr>
          <w:rFonts w:ascii="Times New Roman" w:hAnsi="Times New Roman" w:cs="Times New Roman"/>
          <w:sz w:val="23"/>
          <w:szCs w:val="23"/>
        </w:rPr>
        <w:t xml:space="preserve">omplessivo che il gestore dovrà pagare </w:t>
      </w:r>
      <w:r>
        <w:rPr>
          <w:rFonts w:ascii="Times New Roman" w:hAnsi="Times New Roman" w:cs="Times New Roman"/>
          <w:sz w:val="23"/>
          <w:szCs w:val="23"/>
        </w:rPr>
        <w:t xml:space="preserve">al </w:t>
      </w:r>
      <w:r w:rsidR="008404EF">
        <w:rPr>
          <w:rFonts w:ascii="Times New Roman" w:hAnsi="Times New Roman" w:cs="Times New Roman"/>
          <w:sz w:val="23"/>
          <w:szCs w:val="23"/>
        </w:rPr>
        <w:t xml:space="preserve">Comune </w:t>
      </w:r>
      <w:r>
        <w:rPr>
          <w:rFonts w:ascii="Times New Roman" w:hAnsi="Times New Roman" w:cs="Times New Roman"/>
          <w:sz w:val="23"/>
          <w:szCs w:val="23"/>
        </w:rPr>
        <w:t>per il periodo di concessione della gestione del b</w:t>
      </w:r>
      <w:r w:rsidR="008404EF">
        <w:rPr>
          <w:rFonts w:ascii="Times New Roman" w:hAnsi="Times New Roman" w:cs="Times New Roman"/>
          <w:sz w:val="23"/>
          <w:szCs w:val="23"/>
        </w:rPr>
        <w:t xml:space="preserve">ar è fissato </w:t>
      </w:r>
      <w:r>
        <w:rPr>
          <w:rFonts w:ascii="Times New Roman" w:hAnsi="Times New Roman" w:cs="Times New Roman"/>
          <w:sz w:val="23"/>
          <w:szCs w:val="23"/>
        </w:rPr>
        <w:t xml:space="preserve">in </w:t>
      </w:r>
      <w:r>
        <w:rPr>
          <w:rFonts w:ascii="Times New Roman" w:hAnsi="Times New Roman" w:cs="Times New Roman"/>
          <w:b/>
          <w:bCs/>
          <w:sz w:val="23"/>
          <w:szCs w:val="23"/>
        </w:rPr>
        <w:t xml:space="preserve">€ </w:t>
      </w:r>
      <w:r w:rsidR="00EA501A">
        <w:rPr>
          <w:rFonts w:ascii="Times New Roman" w:hAnsi="Times New Roman" w:cs="Times New Roman"/>
          <w:b/>
          <w:bCs/>
          <w:sz w:val="23"/>
          <w:szCs w:val="23"/>
        </w:rPr>
        <w:t>2.0</w:t>
      </w:r>
      <w:r w:rsidR="008404EF">
        <w:rPr>
          <w:rFonts w:ascii="Times New Roman" w:hAnsi="Times New Roman" w:cs="Times New Roman"/>
          <w:b/>
          <w:bCs/>
          <w:sz w:val="23"/>
          <w:szCs w:val="23"/>
        </w:rPr>
        <w:t>00,00</w:t>
      </w:r>
      <w:r>
        <w:rPr>
          <w:rFonts w:ascii="Times New Roman" w:hAnsi="Times New Roman" w:cs="Times New Roman"/>
          <w:b/>
          <w:bCs/>
          <w:sz w:val="23"/>
          <w:szCs w:val="23"/>
        </w:rPr>
        <w:t xml:space="preserve"> </w:t>
      </w:r>
      <w:r w:rsidR="00EA501A">
        <w:rPr>
          <w:rFonts w:ascii="Times New Roman" w:hAnsi="Times New Roman" w:cs="Times New Roman"/>
          <w:sz w:val="23"/>
          <w:szCs w:val="23"/>
        </w:rPr>
        <w:t>(</w:t>
      </w:r>
      <w:r w:rsidR="008404EF">
        <w:rPr>
          <w:rFonts w:ascii="Times New Roman" w:hAnsi="Times New Roman" w:cs="Times New Roman"/>
          <w:sz w:val="23"/>
          <w:szCs w:val="23"/>
        </w:rPr>
        <w:t>duemila</w:t>
      </w:r>
      <w:r w:rsidR="00EA501A">
        <w:rPr>
          <w:rFonts w:ascii="Times New Roman" w:hAnsi="Times New Roman" w:cs="Times New Roman"/>
          <w:sz w:val="23"/>
          <w:szCs w:val="23"/>
        </w:rPr>
        <w:t>/00)</w:t>
      </w:r>
      <w:r>
        <w:rPr>
          <w:rFonts w:ascii="Times New Roman" w:hAnsi="Times New Roman" w:cs="Times New Roman"/>
          <w:sz w:val="23"/>
          <w:szCs w:val="23"/>
        </w:rPr>
        <w:t>.</w:t>
      </w:r>
      <w:r w:rsidR="008404EF">
        <w:rPr>
          <w:rFonts w:ascii="Times New Roman" w:hAnsi="Times New Roman" w:cs="Times New Roman"/>
          <w:sz w:val="23"/>
          <w:szCs w:val="23"/>
        </w:rPr>
        <w:t xml:space="preserve"> Il corrispettivo canone dovuto </w:t>
      </w:r>
      <w:r>
        <w:rPr>
          <w:rFonts w:ascii="Times New Roman" w:hAnsi="Times New Roman" w:cs="Times New Roman"/>
          <w:sz w:val="23"/>
          <w:szCs w:val="23"/>
        </w:rPr>
        <w:t>dall’aggiudicatario per la gestione del bar, dovrà essere versato mensilmente, entro</w:t>
      </w:r>
      <w:r w:rsidR="008404EF">
        <w:rPr>
          <w:rFonts w:ascii="Times New Roman" w:hAnsi="Times New Roman" w:cs="Times New Roman"/>
          <w:sz w:val="23"/>
          <w:szCs w:val="23"/>
        </w:rPr>
        <w:t xml:space="preserve"> </w:t>
      </w:r>
      <w:r>
        <w:rPr>
          <w:rFonts w:ascii="Times New Roman" w:hAnsi="Times New Roman" w:cs="Times New Roman"/>
          <w:sz w:val="23"/>
          <w:szCs w:val="23"/>
        </w:rPr>
        <w:t xml:space="preserve">e non oltre le date indicate nel presente </w:t>
      </w:r>
      <w:r w:rsidR="008404EF">
        <w:rPr>
          <w:rFonts w:ascii="Times New Roman" w:hAnsi="Times New Roman" w:cs="Times New Roman"/>
          <w:sz w:val="23"/>
          <w:szCs w:val="23"/>
        </w:rPr>
        <w:t>bando.</w:t>
      </w:r>
    </w:p>
    <w:p w:rsidR="008404EF" w:rsidRDefault="008404EF" w:rsidP="0050428B">
      <w:pPr>
        <w:autoSpaceDE w:val="0"/>
        <w:autoSpaceDN w:val="0"/>
        <w:adjustRightInd w:val="0"/>
        <w:spacing w:after="0" w:line="240" w:lineRule="auto"/>
        <w:jc w:val="both"/>
        <w:rPr>
          <w:rFonts w:ascii="Times New Roman" w:hAnsi="Times New Roman" w:cs="Times New Roman"/>
          <w:sz w:val="23"/>
          <w:szCs w:val="23"/>
        </w:rPr>
      </w:pPr>
    </w:p>
    <w:p w:rsidR="00B2545E" w:rsidRDefault="00B2545E"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8404EF" w:rsidP="0050428B">
      <w:pPr>
        <w:autoSpaceDE w:val="0"/>
        <w:autoSpaceDN w:val="0"/>
        <w:adjustRightInd w:val="0"/>
        <w:spacing w:after="0" w:line="240" w:lineRule="auto"/>
        <w:jc w:val="both"/>
        <w:rPr>
          <w:rFonts w:ascii="Times New Roman" w:hAnsi="Times New Roman" w:cs="Times New Roman"/>
          <w:b/>
          <w:sz w:val="23"/>
          <w:szCs w:val="23"/>
        </w:rPr>
      </w:pPr>
      <w:r>
        <w:rPr>
          <w:rFonts w:ascii="Times New Roman" w:hAnsi="Times New Roman" w:cs="Times New Roman"/>
          <w:b/>
          <w:sz w:val="23"/>
          <w:szCs w:val="23"/>
        </w:rPr>
        <w:t>Articolo 21</w:t>
      </w:r>
      <w:r w:rsidR="00660C5F" w:rsidRPr="008404EF">
        <w:rPr>
          <w:rFonts w:ascii="Times New Roman" w:hAnsi="Times New Roman" w:cs="Times New Roman"/>
          <w:b/>
          <w:sz w:val="23"/>
          <w:szCs w:val="23"/>
        </w:rPr>
        <w:t xml:space="preserve"> – Giorno fissato per il pubblico incanto</w:t>
      </w:r>
    </w:p>
    <w:p w:rsidR="008404EF" w:rsidRPr="008404EF" w:rsidRDefault="008404EF" w:rsidP="0050428B">
      <w:pPr>
        <w:autoSpaceDE w:val="0"/>
        <w:autoSpaceDN w:val="0"/>
        <w:adjustRightInd w:val="0"/>
        <w:spacing w:after="0" w:line="240" w:lineRule="auto"/>
        <w:jc w:val="both"/>
        <w:rPr>
          <w:rFonts w:ascii="Times New Roman" w:hAnsi="Times New Roman" w:cs="Times New Roman"/>
          <w:b/>
          <w:sz w:val="23"/>
          <w:szCs w:val="23"/>
        </w:rPr>
      </w:pPr>
    </w:p>
    <w:p w:rsidR="008404EF" w:rsidRDefault="00007896"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La gara avrà luogo il giorno</w:t>
      </w:r>
      <w:r w:rsidR="00660C5F">
        <w:rPr>
          <w:rFonts w:ascii="Times New Roman" w:hAnsi="Times New Roman" w:cs="Times New Roman"/>
          <w:sz w:val="23"/>
          <w:szCs w:val="23"/>
        </w:rPr>
        <w:t xml:space="preserve"> </w:t>
      </w:r>
      <w:r w:rsidR="007F78E6">
        <w:rPr>
          <w:rFonts w:ascii="Times New Roman" w:hAnsi="Times New Roman" w:cs="Times New Roman"/>
          <w:b/>
          <w:sz w:val="23"/>
          <w:szCs w:val="23"/>
        </w:rPr>
        <w:t>08/04/2015 alle ore 09:30</w:t>
      </w:r>
      <w:r>
        <w:rPr>
          <w:rFonts w:ascii="Times New Roman" w:hAnsi="Times New Roman" w:cs="Times New Roman"/>
          <w:b/>
          <w:sz w:val="23"/>
          <w:szCs w:val="23"/>
        </w:rPr>
        <w:t xml:space="preserve"> </w:t>
      </w:r>
      <w:r w:rsidR="00660C5F">
        <w:rPr>
          <w:rFonts w:ascii="Times New Roman" w:hAnsi="Times New Roman" w:cs="Times New Roman"/>
          <w:sz w:val="23"/>
          <w:szCs w:val="23"/>
        </w:rPr>
        <w:t xml:space="preserve">presso il </w:t>
      </w:r>
      <w:r w:rsidR="008404EF">
        <w:rPr>
          <w:rFonts w:ascii="Times New Roman" w:hAnsi="Times New Roman" w:cs="Times New Roman"/>
          <w:sz w:val="23"/>
          <w:szCs w:val="23"/>
        </w:rPr>
        <w:t xml:space="preserve">2° Settore Servizi alla Persona  del Comune di Pontinia, viale Cavour, 20, davanti ad una commissione appositamente costituita presieduta dal Responsabile del 2° Settore Servizi alla Persona. </w:t>
      </w:r>
    </w:p>
    <w:p w:rsidR="008404EF" w:rsidRDefault="008404EF" w:rsidP="0050428B">
      <w:pPr>
        <w:autoSpaceDE w:val="0"/>
        <w:autoSpaceDN w:val="0"/>
        <w:adjustRightInd w:val="0"/>
        <w:spacing w:after="0" w:line="240" w:lineRule="auto"/>
        <w:jc w:val="both"/>
        <w:rPr>
          <w:rFonts w:ascii="Times New Roman" w:hAnsi="Times New Roman" w:cs="Times New Roman"/>
          <w:sz w:val="23"/>
          <w:szCs w:val="23"/>
        </w:rPr>
      </w:pPr>
    </w:p>
    <w:p w:rsidR="00B2545E" w:rsidRDefault="00B2545E" w:rsidP="0050428B">
      <w:pPr>
        <w:autoSpaceDE w:val="0"/>
        <w:autoSpaceDN w:val="0"/>
        <w:adjustRightInd w:val="0"/>
        <w:spacing w:after="0" w:line="240" w:lineRule="auto"/>
        <w:jc w:val="both"/>
        <w:rPr>
          <w:rFonts w:ascii="Times New Roman" w:hAnsi="Times New Roman" w:cs="Times New Roman"/>
          <w:sz w:val="23"/>
          <w:szCs w:val="23"/>
        </w:rPr>
      </w:pPr>
    </w:p>
    <w:p w:rsidR="00660C5F" w:rsidRPr="008404EF" w:rsidRDefault="008404EF" w:rsidP="0050428B">
      <w:pPr>
        <w:autoSpaceDE w:val="0"/>
        <w:autoSpaceDN w:val="0"/>
        <w:adjustRightInd w:val="0"/>
        <w:spacing w:after="0" w:line="240" w:lineRule="auto"/>
        <w:jc w:val="both"/>
        <w:rPr>
          <w:rFonts w:ascii="Times New Roman" w:hAnsi="Times New Roman" w:cs="Times New Roman"/>
          <w:b/>
          <w:sz w:val="23"/>
          <w:szCs w:val="23"/>
        </w:rPr>
      </w:pPr>
      <w:r>
        <w:rPr>
          <w:rFonts w:ascii="Times New Roman" w:hAnsi="Times New Roman" w:cs="Times New Roman"/>
          <w:b/>
          <w:sz w:val="23"/>
          <w:szCs w:val="23"/>
        </w:rPr>
        <w:t>Articolo 22</w:t>
      </w:r>
      <w:r w:rsidR="00660C5F" w:rsidRPr="008404EF">
        <w:rPr>
          <w:rFonts w:ascii="Times New Roman" w:hAnsi="Times New Roman" w:cs="Times New Roman"/>
          <w:b/>
          <w:sz w:val="23"/>
          <w:szCs w:val="23"/>
        </w:rPr>
        <w:t xml:space="preserve"> – Requisiti</w:t>
      </w:r>
    </w:p>
    <w:p w:rsidR="008404EF" w:rsidRDefault="008404EF"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Per l’</w:t>
      </w:r>
      <w:r w:rsidR="008404EF">
        <w:rPr>
          <w:rFonts w:ascii="Times New Roman" w:hAnsi="Times New Roman" w:cs="Times New Roman"/>
          <w:sz w:val="23"/>
          <w:szCs w:val="23"/>
        </w:rPr>
        <w:t xml:space="preserve">ammissione </w:t>
      </w:r>
      <w:r>
        <w:rPr>
          <w:rFonts w:ascii="Times New Roman" w:hAnsi="Times New Roman" w:cs="Times New Roman"/>
          <w:sz w:val="23"/>
          <w:szCs w:val="23"/>
        </w:rPr>
        <w:t>alla gara vengono richiesti in capo al TITOLARE:</w:t>
      </w:r>
    </w:p>
    <w:p w:rsidR="00660C5F" w:rsidRPr="008404EF" w:rsidRDefault="00660C5F" w:rsidP="0050428B">
      <w:pPr>
        <w:autoSpaceDE w:val="0"/>
        <w:autoSpaceDN w:val="0"/>
        <w:adjustRightInd w:val="0"/>
        <w:spacing w:after="0" w:line="240" w:lineRule="auto"/>
        <w:jc w:val="both"/>
        <w:rPr>
          <w:rFonts w:ascii="Times New Roman" w:hAnsi="Times New Roman" w:cs="Times New Roman"/>
          <w:b/>
          <w:bCs/>
          <w:sz w:val="23"/>
          <w:szCs w:val="23"/>
        </w:rPr>
      </w:pPr>
      <w:r>
        <w:rPr>
          <w:rFonts w:ascii="CalifornianFB" w:hAnsi="CalifornianFB" w:cs="CalifornianFB"/>
          <w:sz w:val="23"/>
          <w:szCs w:val="23"/>
        </w:rPr>
        <w:t xml:space="preserve">- </w:t>
      </w:r>
      <w:r>
        <w:rPr>
          <w:rFonts w:ascii="Times New Roman" w:hAnsi="Times New Roman" w:cs="Times New Roman"/>
          <w:sz w:val="23"/>
          <w:szCs w:val="23"/>
        </w:rPr>
        <w:t xml:space="preserve">il possesso dei requisiti </w:t>
      </w:r>
      <w:r>
        <w:rPr>
          <w:rFonts w:ascii="Times New Roman" w:hAnsi="Times New Roman" w:cs="Times New Roman"/>
          <w:b/>
          <w:bCs/>
          <w:sz w:val="23"/>
          <w:szCs w:val="23"/>
        </w:rPr>
        <w:t>MORALI SOGGETTIVI (certifi</w:t>
      </w:r>
      <w:r w:rsidR="008404EF">
        <w:rPr>
          <w:rFonts w:ascii="Times New Roman" w:hAnsi="Times New Roman" w:cs="Times New Roman"/>
          <w:b/>
          <w:bCs/>
          <w:sz w:val="23"/>
          <w:szCs w:val="23"/>
        </w:rPr>
        <w:t xml:space="preserve">cato penale e carichi pendenti) </w:t>
      </w:r>
      <w:r>
        <w:rPr>
          <w:rFonts w:ascii="Times New Roman" w:hAnsi="Times New Roman" w:cs="Times New Roman"/>
          <w:sz w:val="23"/>
          <w:szCs w:val="23"/>
        </w:rPr>
        <w:t>per l’esercizio dell’attività di somministrazione di alimenti e bevande indicati nell’art. 71,</w:t>
      </w:r>
      <w:r w:rsidR="008404EF">
        <w:rPr>
          <w:rFonts w:ascii="Times New Roman" w:hAnsi="Times New Roman" w:cs="Times New Roman"/>
          <w:b/>
          <w:bCs/>
          <w:sz w:val="23"/>
          <w:szCs w:val="23"/>
        </w:rPr>
        <w:t xml:space="preserve"> </w:t>
      </w:r>
      <w:r>
        <w:rPr>
          <w:rFonts w:ascii="Times New Roman" w:hAnsi="Times New Roman" w:cs="Times New Roman"/>
          <w:sz w:val="23"/>
          <w:szCs w:val="23"/>
        </w:rPr>
        <w:t>comma 1, 2, 3, 4 del D.Lgs. 26 marzo 2010 n. 59, Attuazione della direttiva 2006/123/CE</w:t>
      </w:r>
      <w:r w:rsidR="008404EF">
        <w:rPr>
          <w:rFonts w:ascii="Times New Roman" w:hAnsi="Times New Roman" w:cs="Times New Roman"/>
          <w:b/>
          <w:bCs/>
          <w:sz w:val="23"/>
          <w:szCs w:val="23"/>
        </w:rPr>
        <w:t xml:space="preserve"> </w:t>
      </w:r>
      <w:r>
        <w:rPr>
          <w:rFonts w:ascii="Times New Roman" w:hAnsi="Times New Roman" w:cs="Times New Roman"/>
          <w:sz w:val="23"/>
          <w:szCs w:val="23"/>
        </w:rPr>
        <w:t>relativa ai servizi del mercato interno.</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Il possesso dei requisiti di cui sopra è dichiarato dai </w:t>
      </w:r>
      <w:r w:rsidR="008404EF">
        <w:rPr>
          <w:rFonts w:ascii="Times New Roman" w:hAnsi="Times New Roman" w:cs="Times New Roman"/>
          <w:sz w:val="23"/>
          <w:szCs w:val="23"/>
        </w:rPr>
        <w:t xml:space="preserve">partecipanti alla gara mediante </w:t>
      </w:r>
      <w:r>
        <w:rPr>
          <w:rFonts w:ascii="Times New Roman" w:hAnsi="Times New Roman" w:cs="Times New Roman"/>
          <w:sz w:val="23"/>
          <w:szCs w:val="23"/>
        </w:rPr>
        <w:t xml:space="preserve">autocertificazione resa i sensi della vigente normativa in materia </w:t>
      </w:r>
      <w:r w:rsidR="008404EF">
        <w:rPr>
          <w:rFonts w:ascii="Times New Roman" w:hAnsi="Times New Roman" w:cs="Times New Roman"/>
          <w:sz w:val="23"/>
          <w:szCs w:val="23"/>
        </w:rPr>
        <w:t>e</w:t>
      </w:r>
      <w:r w:rsidR="005D215A">
        <w:rPr>
          <w:rFonts w:ascii="Times New Roman" w:hAnsi="Times New Roman" w:cs="Times New Roman"/>
          <w:sz w:val="23"/>
          <w:szCs w:val="23"/>
        </w:rPr>
        <w:t xml:space="preserve"> potrà essere verificata dagli </w:t>
      </w:r>
      <w:r>
        <w:rPr>
          <w:rFonts w:ascii="Times New Roman" w:hAnsi="Times New Roman" w:cs="Times New Roman"/>
          <w:sz w:val="23"/>
          <w:szCs w:val="23"/>
        </w:rPr>
        <w:t>uffici comunali anche nei modi previsti dalla legge.</w:t>
      </w:r>
    </w:p>
    <w:p w:rsidR="008404EF" w:rsidRDefault="008404EF"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8404EF" w:rsidP="0050428B">
      <w:pPr>
        <w:autoSpaceDE w:val="0"/>
        <w:autoSpaceDN w:val="0"/>
        <w:adjustRightInd w:val="0"/>
        <w:spacing w:after="0" w:line="240" w:lineRule="auto"/>
        <w:jc w:val="both"/>
        <w:rPr>
          <w:rFonts w:ascii="Times New Roman" w:hAnsi="Times New Roman" w:cs="Times New Roman"/>
          <w:b/>
          <w:sz w:val="23"/>
          <w:szCs w:val="23"/>
        </w:rPr>
      </w:pPr>
      <w:r>
        <w:rPr>
          <w:rFonts w:ascii="Times New Roman" w:hAnsi="Times New Roman" w:cs="Times New Roman"/>
          <w:b/>
          <w:sz w:val="23"/>
          <w:szCs w:val="23"/>
        </w:rPr>
        <w:lastRenderedPageBreak/>
        <w:t>Articolo 23</w:t>
      </w:r>
      <w:r w:rsidR="00660C5F" w:rsidRPr="008404EF">
        <w:rPr>
          <w:rFonts w:ascii="Times New Roman" w:hAnsi="Times New Roman" w:cs="Times New Roman"/>
          <w:b/>
          <w:sz w:val="23"/>
          <w:szCs w:val="23"/>
        </w:rPr>
        <w:t xml:space="preserve"> – Presentazione dell’offerta</w:t>
      </w:r>
    </w:p>
    <w:p w:rsidR="008404EF" w:rsidRPr="008404EF" w:rsidRDefault="008404EF"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Per la partecipazione alla gara dovrà essere prodotta la documentazione richiesta ed una offerta</w:t>
      </w:r>
      <w:r w:rsidR="00F50307">
        <w:rPr>
          <w:rFonts w:ascii="Times New Roman" w:hAnsi="Times New Roman" w:cs="Times New Roman"/>
          <w:sz w:val="23"/>
          <w:szCs w:val="23"/>
        </w:rPr>
        <w:t xml:space="preserve"> </w:t>
      </w:r>
      <w:r>
        <w:rPr>
          <w:rFonts w:ascii="Times New Roman" w:hAnsi="Times New Roman" w:cs="Times New Roman"/>
          <w:sz w:val="23"/>
          <w:szCs w:val="23"/>
        </w:rPr>
        <w:t>economica che sarà valutata solo se prima saranno prodotti e r</w:t>
      </w:r>
      <w:r w:rsidR="008404EF">
        <w:rPr>
          <w:rFonts w:ascii="Times New Roman" w:hAnsi="Times New Roman" w:cs="Times New Roman"/>
          <w:sz w:val="23"/>
          <w:szCs w:val="23"/>
        </w:rPr>
        <w:t xml:space="preserve">itenuti idonei e regolari dalla </w:t>
      </w:r>
      <w:r>
        <w:rPr>
          <w:rFonts w:ascii="Times New Roman" w:hAnsi="Times New Roman" w:cs="Times New Roman"/>
          <w:sz w:val="23"/>
          <w:szCs w:val="23"/>
        </w:rPr>
        <w:t>commissione giudicatrice tutti i documenti richiesti per l’ammis</w:t>
      </w:r>
      <w:r w:rsidR="008404EF">
        <w:rPr>
          <w:rFonts w:ascii="Times New Roman" w:hAnsi="Times New Roman" w:cs="Times New Roman"/>
          <w:sz w:val="23"/>
          <w:szCs w:val="23"/>
        </w:rPr>
        <w:t xml:space="preserve">sione alla gara. La concessione </w:t>
      </w:r>
      <w:r>
        <w:rPr>
          <w:rFonts w:ascii="Times New Roman" w:hAnsi="Times New Roman" w:cs="Times New Roman"/>
          <w:sz w:val="23"/>
          <w:szCs w:val="23"/>
        </w:rPr>
        <w:t xml:space="preserve">verrà aggiudicata a chi, tra i concorrenti in possesso dei requisiti </w:t>
      </w:r>
      <w:r w:rsidR="008404EF">
        <w:rPr>
          <w:rFonts w:ascii="Times New Roman" w:hAnsi="Times New Roman" w:cs="Times New Roman"/>
          <w:sz w:val="23"/>
          <w:szCs w:val="23"/>
        </w:rPr>
        <w:t xml:space="preserve">richiesti ed ammessi alla gara, </w:t>
      </w:r>
      <w:r>
        <w:rPr>
          <w:rFonts w:ascii="Times New Roman" w:hAnsi="Times New Roman" w:cs="Times New Roman"/>
          <w:sz w:val="23"/>
          <w:szCs w:val="23"/>
        </w:rPr>
        <w:t>avrà presentato l’offerta economica con la più alta per</w:t>
      </w:r>
      <w:r w:rsidR="008404EF">
        <w:rPr>
          <w:rFonts w:ascii="Times New Roman" w:hAnsi="Times New Roman" w:cs="Times New Roman"/>
          <w:sz w:val="23"/>
          <w:szCs w:val="23"/>
        </w:rPr>
        <w:t xml:space="preserve">centuale in AUMENTO sulla cifra </w:t>
      </w:r>
      <w:r>
        <w:rPr>
          <w:rFonts w:ascii="Times New Roman" w:hAnsi="Times New Roman" w:cs="Times New Roman"/>
          <w:sz w:val="23"/>
          <w:szCs w:val="23"/>
        </w:rPr>
        <w:t>complessiva indicata dall’amministrazione comunale quale base d’asta.</w:t>
      </w:r>
    </w:p>
    <w:p w:rsidR="008404EF" w:rsidRDefault="008404EF"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La </w:t>
      </w:r>
      <w:r w:rsidRPr="00F50307">
        <w:rPr>
          <w:rFonts w:ascii="Times New Roman" w:hAnsi="Times New Roman" w:cs="Times New Roman"/>
          <w:b/>
          <w:sz w:val="23"/>
          <w:szCs w:val="23"/>
        </w:rPr>
        <w:t>“BUSTA N. 1 – DOCUMENTI AMMINISTRATIVI”</w:t>
      </w:r>
      <w:r>
        <w:rPr>
          <w:rFonts w:ascii="Times New Roman" w:hAnsi="Times New Roman" w:cs="Times New Roman"/>
          <w:sz w:val="23"/>
          <w:szCs w:val="23"/>
        </w:rPr>
        <w:t xml:space="preserve"> dovrà c</w:t>
      </w:r>
      <w:r w:rsidR="008404EF">
        <w:rPr>
          <w:rFonts w:ascii="Times New Roman" w:hAnsi="Times New Roman" w:cs="Times New Roman"/>
          <w:sz w:val="23"/>
          <w:szCs w:val="23"/>
        </w:rPr>
        <w:t xml:space="preserve">ontenere al suo interno, a pena </w:t>
      </w:r>
      <w:r>
        <w:rPr>
          <w:rFonts w:ascii="Times New Roman" w:hAnsi="Times New Roman" w:cs="Times New Roman"/>
          <w:sz w:val="23"/>
          <w:szCs w:val="23"/>
        </w:rPr>
        <w:t>d’esclusione, tutta la seguente documentazione:</w:t>
      </w:r>
    </w:p>
    <w:p w:rsidR="008404EF" w:rsidRDefault="008404EF"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1. LA DOMANDA DI PARTECIPAZIONE resa unita</w:t>
      </w:r>
      <w:r w:rsidR="008404EF">
        <w:rPr>
          <w:rFonts w:ascii="Times New Roman" w:hAnsi="Times New Roman" w:cs="Times New Roman"/>
          <w:sz w:val="23"/>
          <w:szCs w:val="23"/>
        </w:rPr>
        <w:t xml:space="preserve">mente a copia fotostatica di un </w:t>
      </w:r>
      <w:r>
        <w:rPr>
          <w:rFonts w:ascii="Times New Roman" w:hAnsi="Times New Roman" w:cs="Times New Roman"/>
          <w:sz w:val="23"/>
          <w:szCs w:val="23"/>
        </w:rPr>
        <w:t>idoneo documento di identità del sottoscritt</w:t>
      </w:r>
      <w:r w:rsidR="008404EF">
        <w:rPr>
          <w:rFonts w:ascii="Times New Roman" w:hAnsi="Times New Roman" w:cs="Times New Roman"/>
          <w:sz w:val="23"/>
          <w:szCs w:val="23"/>
        </w:rPr>
        <w:t>ore, nella quale il concorrente</w:t>
      </w:r>
      <w:r w:rsidR="00F50307">
        <w:rPr>
          <w:rFonts w:ascii="Times New Roman" w:hAnsi="Times New Roman" w:cs="Times New Roman"/>
          <w:sz w:val="23"/>
          <w:szCs w:val="23"/>
        </w:rPr>
        <w:t>,</w:t>
      </w:r>
      <w:r w:rsidR="008404EF">
        <w:rPr>
          <w:rFonts w:ascii="Times New Roman" w:hAnsi="Times New Roman" w:cs="Times New Roman"/>
          <w:sz w:val="23"/>
          <w:szCs w:val="23"/>
        </w:rPr>
        <w:t xml:space="preserve"> </w:t>
      </w:r>
      <w:r>
        <w:rPr>
          <w:rFonts w:ascii="Times New Roman" w:hAnsi="Times New Roman" w:cs="Times New Roman"/>
          <w:sz w:val="23"/>
          <w:szCs w:val="23"/>
        </w:rPr>
        <w:t>sottoscrivendola</w:t>
      </w:r>
      <w:r w:rsidR="00F50307">
        <w:rPr>
          <w:rFonts w:ascii="Times New Roman" w:hAnsi="Times New Roman" w:cs="Times New Roman"/>
          <w:sz w:val="23"/>
          <w:szCs w:val="23"/>
        </w:rPr>
        <w:t>,</w:t>
      </w:r>
      <w:r>
        <w:rPr>
          <w:rFonts w:ascii="Times New Roman" w:hAnsi="Times New Roman" w:cs="Times New Roman"/>
          <w:sz w:val="23"/>
          <w:szCs w:val="23"/>
        </w:rPr>
        <w:t xml:space="preserve"> attesti, sotto la propria responsabilità, tutto quanto indicato nello</w:t>
      </w:r>
      <w:r w:rsidR="00F50307">
        <w:rPr>
          <w:rFonts w:ascii="Times New Roman" w:hAnsi="Times New Roman" w:cs="Times New Roman"/>
          <w:sz w:val="23"/>
          <w:szCs w:val="23"/>
        </w:rPr>
        <w:t xml:space="preserve"> </w:t>
      </w:r>
      <w:r>
        <w:rPr>
          <w:rFonts w:ascii="Times New Roman" w:hAnsi="Times New Roman" w:cs="Times New Roman"/>
          <w:sz w:val="23"/>
          <w:szCs w:val="23"/>
        </w:rPr>
        <w:t>schema medesimo.</w:t>
      </w:r>
    </w:p>
    <w:p w:rsidR="008404EF" w:rsidRDefault="008404EF"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2. </w:t>
      </w:r>
      <w:r w:rsidR="00F50307">
        <w:rPr>
          <w:rFonts w:ascii="Times New Roman" w:hAnsi="Times New Roman" w:cs="Times New Roman"/>
          <w:sz w:val="23"/>
          <w:szCs w:val="23"/>
        </w:rPr>
        <w:t xml:space="preserve">Il presente bando </w:t>
      </w:r>
      <w:r>
        <w:rPr>
          <w:rFonts w:ascii="Times New Roman" w:hAnsi="Times New Roman" w:cs="Times New Roman"/>
          <w:sz w:val="23"/>
          <w:szCs w:val="23"/>
        </w:rPr>
        <w:t xml:space="preserve">composto da </w:t>
      </w:r>
      <w:r w:rsidR="00007896">
        <w:rPr>
          <w:rFonts w:ascii="Times New Roman" w:hAnsi="Times New Roman" w:cs="Times New Roman"/>
          <w:sz w:val="23"/>
          <w:szCs w:val="23"/>
        </w:rPr>
        <w:t>28</w:t>
      </w:r>
      <w:r>
        <w:rPr>
          <w:rFonts w:ascii="Times New Roman" w:hAnsi="Times New Roman" w:cs="Times New Roman"/>
          <w:sz w:val="23"/>
          <w:szCs w:val="23"/>
        </w:rPr>
        <w:t xml:space="preserve"> articoli per la </w:t>
      </w:r>
      <w:r w:rsidR="008404EF">
        <w:rPr>
          <w:rFonts w:ascii="Times New Roman" w:hAnsi="Times New Roman" w:cs="Times New Roman"/>
          <w:sz w:val="23"/>
          <w:szCs w:val="23"/>
        </w:rPr>
        <w:t xml:space="preserve">disciplina della concessione di </w:t>
      </w:r>
      <w:r>
        <w:rPr>
          <w:rFonts w:ascii="Times New Roman" w:hAnsi="Times New Roman" w:cs="Times New Roman"/>
          <w:sz w:val="23"/>
          <w:szCs w:val="23"/>
        </w:rPr>
        <w:t xml:space="preserve">gestione </w:t>
      </w:r>
      <w:r w:rsidR="008404EF">
        <w:rPr>
          <w:rFonts w:ascii="Times New Roman" w:hAnsi="Times New Roman" w:cs="Times New Roman"/>
          <w:sz w:val="23"/>
          <w:szCs w:val="23"/>
        </w:rPr>
        <w:t xml:space="preserve">bar </w:t>
      </w:r>
      <w:r>
        <w:rPr>
          <w:rFonts w:ascii="Times New Roman" w:hAnsi="Times New Roman" w:cs="Times New Roman"/>
          <w:sz w:val="23"/>
          <w:szCs w:val="23"/>
        </w:rPr>
        <w:t>sot</w:t>
      </w:r>
      <w:r w:rsidR="008404EF">
        <w:rPr>
          <w:rFonts w:ascii="Times New Roman" w:hAnsi="Times New Roman" w:cs="Times New Roman"/>
          <w:sz w:val="23"/>
          <w:szCs w:val="23"/>
        </w:rPr>
        <w:t xml:space="preserve">toscritto in calce ad ogni </w:t>
      </w:r>
      <w:r>
        <w:rPr>
          <w:rFonts w:ascii="Times New Roman" w:hAnsi="Times New Roman" w:cs="Times New Roman"/>
          <w:sz w:val="23"/>
          <w:szCs w:val="23"/>
        </w:rPr>
        <w:t xml:space="preserve">pagina in segno di accettazione piena ed incondizionata </w:t>
      </w:r>
      <w:r w:rsidR="008404EF">
        <w:rPr>
          <w:rFonts w:ascii="Times New Roman" w:hAnsi="Times New Roman" w:cs="Times New Roman"/>
          <w:sz w:val="23"/>
          <w:szCs w:val="23"/>
        </w:rPr>
        <w:t xml:space="preserve">delle clausole e condizioni ivi </w:t>
      </w:r>
      <w:r>
        <w:rPr>
          <w:rFonts w:ascii="Times New Roman" w:hAnsi="Times New Roman" w:cs="Times New Roman"/>
          <w:sz w:val="23"/>
          <w:szCs w:val="23"/>
        </w:rPr>
        <w:t>indicate;</w:t>
      </w:r>
    </w:p>
    <w:p w:rsidR="008404EF" w:rsidRDefault="008404EF" w:rsidP="0050428B">
      <w:pPr>
        <w:autoSpaceDE w:val="0"/>
        <w:autoSpaceDN w:val="0"/>
        <w:adjustRightInd w:val="0"/>
        <w:spacing w:after="0" w:line="240" w:lineRule="auto"/>
        <w:jc w:val="both"/>
        <w:rPr>
          <w:rFonts w:ascii="Times New Roman" w:hAnsi="Times New Roman" w:cs="Times New Roman"/>
          <w:sz w:val="23"/>
          <w:szCs w:val="23"/>
        </w:rPr>
      </w:pPr>
    </w:p>
    <w:p w:rsidR="008404EF" w:rsidRDefault="008404EF" w:rsidP="0050428B">
      <w:pPr>
        <w:autoSpaceDE w:val="0"/>
        <w:autoSpaceDN w:val="0"/>
        <w:adjustRightInd w:val="0"/>
        <w:spacing w:after="0" w:line="240" w:lineRule="auto"/>
        <w:jc w:val="both"/>
        <w:rPr>
          <w:rFonts w:ascii="Times New Roman" w:hAnsi="Times New Roman" w:cs="Times New Roman"/>
          <w:sz w:val="23"/>
          <w:szCs w:val="23"/>
        </w:rPr>
      </w:pPr>
    </w:p>
    <w:p w:rsidR="008404E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La </w:t>
      </w:r>
      <w:r w:rsidR="00F50307">
        <w:rPr>
          <w:rFonts w:ascii="Times New Roman" w:hAnsi="Times New Roman" w:cs="Times New Roman"/>
          <w:sz w:val="23"/>
          <w:szCs w:val="23"/>
        </w:rPr>
        <w:t>“</w:t>
      </w:r>
      <w:r w:rsidRPr="00F50307">
        <w:rPr>
          <w:rFonts w:ascii="Times New Roman" w:hAnsi="Times New Roman" w:cs="Times New Roman"/>
          <w:b/>
          <w:sz w:val="23"/>
          <w:szCs w:val="23"/>
        </w:rPr>
        <w:t>BUSTA N. 2 – OFFERTA ECONOMICA</w:t>
      </w:r>
      <w:r w:rsidR="00F50307">
        <w:rPr>
          <w:rFonts w:ascii="Times New Roman" w:hAnsi="Times New Roman" w:cs="Times New Roman"/>
          <w:b/>
          <w:sz w:val="23"/>
          <w:szCs w:val="23"/>
        </w:rPr>
        <w:t>”</w:t>
      </w:r>
      <w:r>
        <w:rPr>
          <w:rFonts w:ascii="Times New Roman" w:hAnsi="Times New Roman" w:cs="Times New Roman"/>
          <w:sz w:val="23"/>
          <w:szCs w:val="23"/>
        </w:rPr>
        <w:t xml:space="preserve"> dovrà indicare, in CIFRE ED IN LETTERE, la</w:t>
      </w:r>
      <w:r w:rsidR="008404EF">
        <w:rPr>
          <w:rFonts w:ascii="Times New Roman" w:hAnsi="Times New Roman" w:cs="Times New Roman"/>
          <w:sz w:val="23"/>
          <w:szCs w:val="23"/>
        </w:rPr>
        <w:t xml:space="preserve"> </w:t>
      </w:r>
      <w:r>
        <w:rPr>
          <w:rFonts w:ascii="Times New Roman" w:hAnsi="Times New Roman" w:cs="Times New Roman"/>
          <w:sz w:val="23"/>
          <w:szCs w:val="23"/>
        </w:rPr>
        <w:t>PERCENTUALE di AUMENTO espressa con massimo due decima</w:t>
      </w:r>
      <w:r w:rsidR="008404EF">
        <w:rPr>
          <w:rFonts w:ascii="Times New Roman" w:hAnsi="Times New Roman" w:cs="Times New Roman"/>
          <w:sz w:val="23"/>
          <w:szCs w:val="23"/>
        </w:rPr>
        <w:t xml:space="preserve">li dopo la virgola, offerto </w:t>
      </w:r>
      <w:r>
        <w:rPr>
          <w:rFonts w:ascii="Times New Roman" w:hAnsi="Times New Roman" w:cs="Times New Roman"/>
          <w:sz w:val="23"/>
          <w:szCs w:val="23"/>
        </w:rPr>
        <w:t>dal concorrente sulla somma del CANONE ANNUALE indicato a BASE D’</w:t>
      </w:r>
      <w:r w:rsidR="008404EF">
        <w:rPr>
          <w:rFonts w:ascii="Times New Roman" w:hAnsi="Times New Roman" w:cs="Times New Roman"/>
          <w:sz w:val="23"/>
          <w:szCs w:val="23"/>
        </w:rPr>
        <w:t xml:space="preserve">ASTA in </w:t>
      </w:r>
      <w:r>
        <w:rPr>
          <w:rFonts w:ascii="Times New Roman" w:hAnsi="Times New Roman" w:cs="Times New Roman"/>
          <w:sz w:val="23"/>
          <w:szCs w:val="23"/>
        </w:rPr>
        <w:t xml:space="preserve">complessivi </w:t>
      </w:r>
      <w:r w:rsidR="005D215A">
        <w:rPr>
          <w:rFonts w:ascii="Times New Roman" w:hAnsi="Times New Roman" w:cs="Times New Roman"/>
          <w:sz w:val="23"/>
          <w:szCs w:val="23"/>
        </w:rPr>
        <w:t xml:space="preserve">              </w:t>
      </w:r>
      <w:r>
        <w:rPr>
          <w:rFonts w:ascii="Times New Roman" w:hAnsi="Times New Roman" w:cs="Times New Roman"/>
          <w:b/>
          <w:bCs/>
          <w:sz w:val="23"/>
          <w:szCs w:val="23"/>
        </w:rPr>
        <w:t xml:space="preserve">€ </w:t>
      </w:r>
      <w:r w:rsidR="008404EF">
        <w:rPr>
          <w:rFonts w:ascii="Times New Roman" w:hAnsi="Times New Roman" w:cs="Times New Roman"/>
          <w:b/>
          <w:bCs/>
          <w:sz w:val="23"/>
          <w:szCs w:val="23"/>
        </w:rPr>
        <w:t>2.</w:t>
      </w:r>
      <w:r w:rsidR="00F50307">
        <w:rPr>
          <w:rFonts w:ascii="Times New Roman" w:hAnsi="Times New Roman" w:cs="Times New Roman"/>
          <w:b/>
          <w:bCs/>
          <w:sz w:val="23"/>
          <w:szCs w:val="23"/>
        </w:rPr>
        <w:t>0</w:t>
      </w:r>
      <w:r w:rsidR="008404EF">
        <w:rPr>
          <w:rFonts w:ascii="Times New Roman" w:hAnsi="Times New Roman" w:cs="Times New Roman"/>
          <w:b/>
          <w:bCs/>
          <w:sz w:val="23"/>
          <w:szCs w:val="23"/>
        </w:rPr>
        <w:t>00,00</w:t>
      </w:r>
      <w:r>
        <w:rPr>
          <w:rFonts w:ascii="Times New Roman" w:hAnsi="Times New Roman" w:cs="Times New Roman"/>
          <w:b/>
          <w:bCs/>
          <w:sz w:val="23"/>
          <w:szCs w:val="23"/>
        </w:rPr>
        <w:t xml:space="preserve"> </w:t>
      </w:r>
      <w:r>
        <w:rPr>
          <w:rFonts w:ascii="Times New Roman" w:hAnsi="Times New Roman" w:cs="Times New Roman"/>
          <w:sz w:val="23"/>
          <w:szCs w:val="23"/>
        </w:rPr>
        <w:t>(</w:t>
      </w:r>
      <w:r w:rsidR="008404EF">
        <w:rPr>
          <w:rFonts w:ascii="Times New Roman" w:hAnsi="Times New Roman" w:cs="Times New Roman"/>
          <w:sz w:val="23"/>
          <w:szCs w:val="23"/>
        </w:rPr>
        <w:t>duemila</w:t>
      </w:r>
      <w:r>
        <w:rPr>
          <w:rFonts w:ascii="Times New Roman" w:hAnsi="Times New Roman" w:cs="Times New Roman"/>
          <w:b/>
          <w:bCs/>
          <w:sz w:val="23"/>
          <w:szCs w:val="23"/>
        </w:rPr>
        <w:t>/00</w:t>
      </w:r>
      <w:r w:rsidR="008404EF">
        <w:rPr>
          <w:rFonts w:ascii="Times New Roman" w:hAnsi="Times New Roman" w:cs="Times New Roman"/>
          <w:sz w:val="23"/>
          <w:szCs w:val="23"/>
        </w:rPr>
        <w:t xml:space="preserve">). </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Non sono ammesse offerte uguali od in</w:t>
      </w:r>
      <w:r w:rsidR="008404EF">
        <w:rPr>
          <w:rFonts w:ascii="Times New Roman" w:hAnsi="Times New Roman" w:cs="Times New Roman"/>
          <w:sz w:val="23"/>
          <w:szCs w:val="23"/>
        </w:rPr>
        <w:t xml:space="preserve"> ribasso. Si procederà ad </w:t>
      </w:r>
      <w:r>
        <w:rPr>
          <w:rFonts w:ascii="Times New Roman" w:hAnsi="Times New Roman" w:cs="Times New Roman"/>
          <w:sz w:val="23"/>
          <w:szCs w:val="23"/>
        </w:rPr>
        <w:t>aggiudicazione anche in presenza di UNA SOLA offerta val</w:t>
      </w:r>
      <w:r w:rsidR="008404EF">
        <w:rPr>
          <w:rFonts w:ascii="Times New Roman" w:hAnsi="Times New Roman" w:cs="Times New Roman"/>
          <w:sz w:val="23"/>
          <w:szCs w:val="23"/>
        </w:rPr>
        <w:t xml:space="preserve">ida. In caso di discordanza tra </w:t>
      </w:r>
      <w:r>
        <w:rPr>
          <w:rFonts w:ascii="Times New Roman" w:hAnsi="Times New Roman" w:cs="Times New Roman"/>
          <w:sz w:val="23"/>
          <w:szCs w:val="23"/>
        </w:rPr>
        <w:t xml:space="preserve">cifre e lettere della percentuale di aumento vale la percentuale </w:t>
      </w:r>
      <w:r w:rsidR="008404EF">
        <w:rPr>
          <w:rFonts w:ascii="Times New Roman" w:hAnsi="Times New Roman" w:cs="Times New Roman"/>
          <w:sz w:val="23"/>
          <w:szCs w:val="23"/>
        </w:rPr>
        <w:t xml:space="preserve">indicata in lettere. In caso di </w:t>
      </w:r>
      <w:r>
        <w:rPr>
          <w:rFonts w:ascii="Times New Roman" w:hAnsi="Times New Roman" w:cs="Times New Roman"/>
          <w:sz w:val="23"/>
          <w:szCs w:val="23"/>
        </w:rPr>
        <w:t>parità delle offerte si applicherà l’art. 77 del R.D. n. 827/1924.</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A pena d’esclusione l</w:t>
      </w:r>
      <w:r w:rsidR="005D215A">
        <w:rPr>
          <w:rFonts w:ascii="Times New Roman" w:hAnsi="Times New Roman" w:cs="Times New Roman"/>
          <w:sz w:val="23"/>
          <w:szCs w:val="23"/>
        </w:rPr>
        <w:t>e due buste, la numero 1 e la numero 2</w:t>
      </w:r>
      <w:r w:rsidR="00F50307">
        <w:rPr>
          <w:rFonts w:ascii="Times New Roman" w:hAnsi="Times New Roman" w:cs="Times New Roman"/>
          <w:sz w:val="23"/>
          <w:szCs w:val="23"/>
        </w:rPr>
        <w:t>,</w:t>
      </w:r>
      <w:r w:rsidR="005D215A">
        <w:rPr>
          <w:rFonts w:ascii="Times New Roman" w:hAnsi="Times New Roman" w:cs="Times New Roman"/>
          <w:sz w:val="23"/>
          <w:szCs w:val="23"/>
        </w:rPr>
        <w:t xml:space="preserve">  </w:t>
      </w:r>
      <w:r>
        <w:rPr>
          <w:rFonts w:ascii="Times New Roman" w:hAnsi="Times New Roman" w:cs="Times New Roman"/>
          <w:sz w:val="23"/>
          <w:szCs w:val="23"/>
        </w:rPr>
        <w:t>dovranno essere inserite all’interno di un unico PLICO GRANDE, con l’</w:t>
      </w:r>
      <w:r w:rsidR="005D215A">
        <w:rPr>
          <w:rFonts w:ascii="Times New Roman" w:hAnsi="Times New Roman" w:cs="Times New Roman"/>
          <w:sz w:val="23"/>
          <w:szCs w:val="23"/>
        </w:rPr>
        <w:t xml:space="preserve">indicazione del </w:t>
      </w:r>
      <w:r>
        <w:rPr>
          <w:rFonts w:ascii="Times New Roman" w:hAnsi="Times New Roman" w:cs="Times New Roman"/>
          <w:sz w:val="23"/>
          <w:szCs w:val="23"/>
        </w:rPr>
        <w:t>mittente, ossia del nome e cognome e la dicitura “</w:t>
      </w:r>
      <w:r w:rsidR="005D215A" w:rsidRPr="008B081D">
        <w:rPr>
          <w:rFonts w:ascii="Times New Roman" w:hAnsi="Times New Roman" w:cs="Times New Roman"/>
          <w:b/>
          <w:sz w:val="23"/>
          <w:szCs w:val="23"/>
        </w:rPr>
        <w:t xml:space="preserve">BANDO PER </w:t>
      </w:r>
      <w:r w:rsidR="005D215A">
        <w:rPr>
          <w:rFonts w:ascii="Times New Roman" w:hAnsi="Times New Roman" w:cs="Times New Roman"/>
          <w:b/>
          <w:sz w:val="23"/>
          <w:szCs w:val="23"/>
        </w:rPr>
        <w:t>LA CONCESSIONE BAR PRESSO CENTRO ANZIANI COMUNALE</w:t>
      </w:r>
      <w:r w:rsidR="005D215A">
        <w:rPr>
          <w:rFonts w:ascii="Times New Roman" w:hAnsi="Times New Roman" w:cs="Times New Roman"/>
          <w:sz w:val="23"/>
          <w:szCs w:val="23"/>
        </w:rPr>
        <w:t>”</w:t>
      </w:r>
      <w:r>
        <w:rPr>
          <w:rFonts w:ascii="Times New Roman" w:hAnsi="Times New Roman" w:cs="Times New Roman"/>
          <w:sz w:val="23"/>
          <w:szCs w:val="23"/>
        </w:rPr>
        <w:t>.</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Il Plico dovrà essere ben chiuso e firmato e sigillato sui lembi di chiusura.</w:t>
      </w:r>
    </w:p>
    <w:p w:rsidR="005D215A" w:rsidRDefault="005D215A" w:rsidP="0050428B">
      <w:pPr>
        <w:autoSpaceDE w:val="0"/>
        <w:autoSpaceDN w:val="0"/>
        <w:adjustRightInd w:val="0"/>
        <w:spacing w:after="0" w:line="240" w:lineRule="auto"/>
        <w:jc w:val="both"/>
        <w:rPr>
          <w:rFonts w:ascii="Times New Roman" w:hAnsi="Times New Roman" w:cs="Times New Roman"/>
          <w:sz w:val="23"/>
          <w:szCs w:val="23"/>
        </w:rPr>
      </w:pPr>
    </w:p>
    <w:p w:rsidR="005D215A" w:rsidRDefault="005D215A" w:rsidP="0050428B">
      <w:pPr>
        <w:autoSpaceDE w:val="0"/>
        <w:autoSpaceDN w:val="0"/>
        <w:adjustRightInd w:val="0"/>
        <w:spacing w:after="0" w:line="240" w:lineRule="auto"/>
        <w:jc w:val="both"/>
        <w:rPr>
          <w:rFonts w:ascii="Times New Roman" w:hAnsi="Times New Roman" w:cs="Times New Roman"/>
          <w:sz w:val="23"/>
          <w:szCs w:val="23"/>
        </w:rPr>
      </w:pPr>
    </w:p>
    <w:p w:rsidR="00660C5F" w:rsidRPr="005D215A" w:rsidRDefault="00660C5F" w:rsidP="0050428B">
      <w:pPr>
        <w:autoSpaceDE w:val="0"/>
        <w:autoSpaceDN w:val="0"/>
        <w:adjustRightInd w:val="0"/>
        <w:spacing w:after="0" w:line="240" w:lineRule="auto"/>
        <w:jc w:val="both"/>
        <w:rPr>
          <w:rFonts w:ascii="Times New Roman" w:hAnsi="Times New Roman" w:cs="Times New Roman"/>
          <w:b/>
          <w:sz w:val="23"/>
          <w:szCs w:val="23"/>
        </w:rPr>
      </w:pPr>
      <w:r w:rsidRPr="005D215A">
        <w:rPr>
          <w:rFonts w:ascii="Times New Roman" w:hAnsi="Times New Roman" w:cs="Times New Roman"/>
          <w:b/>
          <w:sz w:val="23"/>
          <w:szCs w:val="23"/>
        </w:rPr>
        <w:t xml:space="preserve">Articolo </w:t>
      </w:r>
      <w:r w:rsidR="005D215A">
        <w:rPr>
          <w:rFonts w:ascii="Times New Roman" w:hAnsi="Times New Roman" w:cs="Times New Roman"/>
          <w:b/>
          <w:sz w:val="23"/>
          <w:szCs w:val="23"/>
        </w:rPr>
        <w:t xml:space="preserve">24 </w:t>
      </w:r>
      <w:r w:rsidRPr="005D215A">
        <w:rPr>
          <w:rFonts w:ascii="Times New Roman" w:hAnsi="Times New Roman" w:cs="Times New Roman"/>
          <w:b/>
          <w:sz w:val="23"/>
          <w:szCs w:val="23"/>
        </w:rPr>
        <w:t xml:space="preserve"> – Criterio di aggiudicazione</w:t>
      </w:r>
    </w:p>
    <w:p w:rsidR="00F50307" w:rsidRDefault="00F50307"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La gara sarà espletata</w:t>
      </w:r>
      <w:r w:rsidR="00F50307">
        <w:rPr>
          <w:rFonts w:ascii="Times New Roman" w:hAnsi="Times New Roman" w:cs="Times New Roman"/>
          <w:sz w:val="23"/>
          <w:szCs w:val="23"/>
        </w:rPr>
        <w:t>,</w:t>
      </w:r>
      <w:r>
        <w:rPr>
          <w:rFonts w:ascii="Times New Roman" w:hAnsi="Times New Roman" w:cs="Times New Roman"/>
          <w:sz w:val="23"/>
          <w:szCs w:val="23"/>
        </w:rPr>
        <w:t xml:space="preserve"> mediante procedura aperta</w:t>
      </w:r>
      <w:r w:rsidR="00F50307">
        <w:rPr>
          <w:rFonts w:ascii="Times New Roman" w:hAnsi="Times New Roman" w:cs="Times New Roman"/>
          <w:sz w:val="23"/>
          <w:szCs w:val="23"/>
        </w:rPr>
        <w:t>,</w:t>
      </w:r>
      <w:r>
        <w:rPr>
          <w:rFonts w:ascii="Times New Roman" w:hAnsi="Times New Roman" w:cs="Times New Roman"/>
          <w:sz w:val="23"/>
          <w:szCs w:val="23"/>
        </w:rPr>
        <w:t xml:space="preserve"> da aggiudicarsi</w:t>
      </w:r>
      <w:r w:rsidR="005D215A">
        <w:rPr>
          <w:rFonts w:ascii="Times New Roman" w:hAnsi="Times New Roman" w:cs="Times New Roman"/>
          <w:sz w:val="23"/>
          <w:szCs w:val="23"/>
        </w:rPr>
        <w:t xml:space="preserve"> con il criterio della migliore </w:t>
      </w:r>
      <w:r>
        <w:rPr>
          <w:rFonts w:ascii="Times New Roman" w:hAnsi="Times New Roman" w:cs="Times New Roman"/>
          <w:sz w:val="23"/>
          <w:szCs w:val="23"/>
        </w:rPr>
        <w:t xml:space="preserve">offerta. L’aggiudicazione provvisoria avverrà a cura </w:t>
      </w:r>
      <w:r w:rsidR="005D215A">
        <w:rPr>
          <w:rFonts w:ascii="Times New Roman" w:hAnsi="Times New Roman" w:cs="Times New Roman"/>
          <w:sz w:val="23"/>
          <w:szCs w:val="23"/>
        </w:rPr>
        <w:t xml:space="preserve">di una Commissione giudicatrice </w:t>
      </w:r>
      <w:r>
        <w:rPr>
          <w:rFonts w:ascii="Times New Roman" w:hAnsi="Times New Roman" w:cs="Times New Roman"/>
          <w:sz w:val="23"/>
          <w:szCs w:val="23"/>
        </w:rPr>
        <w:t>appositamente nominata, in favore di colui che avrà formulato l’offerta più vantaggiosa.</w:t>
      </w:r>
    </w:p>
    <w:p w:rsidR="00DA6E80" w:rsidRDefault="00DA6E80" w:rsidP="0050428B">
      <w:pPr>
        <w:autoSpaceDE w:val="0"/>
        <w:autoSpaceDN w:val="0"/>
        <w:adjustRightInd w:val="0"/>
        <w:spacing w:after="0" w:line="240" w:lineRule="auto"/>
        <w:jc w:val="both"/>
        <w:rPr>
          <w:rFonts w:ascii="Times New Roman" w:hAnsi="Times New Roman" w:cs="Times New Roman"/>
          <w:sz w:val="23"/>
          <w:szCs w:val="23"/>
        </w:rPr>
      </w:pPr>
    </w:p>
    <w:p w:rsidR="005D215A" w:rsidRDefault="005D215A"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b/>
          <w:sz w:val="23"/>
          <w:szCs w:val="23"/>
        </w:rPr>
      </w:pPr>
      <w:r w:rsidRPr="005D215A">
        <w:rPr>
          <w:rFonts w:ascii="Times New Roman" w:hAnsi="Times New Roman" w:cs="Times New Roman"/>
          <w:b/>
          <w:sz w:val="23"/>
          <w:szCs w:val="23"/>
        </w:rPr>
        <w:t xml:space="preserve">Articolo </w:t>
      </w:r>
      <w:r w:rsidR="005D215A">
        <w:rPr>
          <w:rFonts w:ascii="Times New Roman" w:hAnsi="Times New Roman" w:cs="Times New Roman"/>
          <w:b/>
          <w:sz w:val="23"/>
          <w:szCs w:val="23"/>
        </w:rPr>
        <w:t>25</w:t>
      </w:r>
      <w:r w:rsidRPr="005D215A">
        <w:rPr>
          <w:rFonts w:ascii="Times New Roman" w:hAnsi="Times New Roman" w:cs="Times New Roman"/>
          <w:b/>
          <w:sz w:val="23"/>
          <w:szCs w:val="23"/>
        </w:rPr>
        <w:t xml:space="preserve"> – Controllo delle dichiarazioni sostitutive</w:t>
      </w:r>
    </w:p>
    <w:p w:rsidR="005D215A" w:rsidRPr="005D215A" w:rsidRDefault="005D215A"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Il Comune di </w:t>
      </w:r>
      <w:r w:rsidR="005D215A">
        <w:rPr>
          <w:rFonts w:ascii="Times New Roman" w:hAnsi="Times New Roman" w:cs="Times New Roman"/>
          <w:sz w:val="23"/>
          <w:szCs w:val="23"/>
        </w:rPr>
        <w:t xml:space="preserve">Pontinia </w:t>
      </w:r>
      <w:r>
        <w:rPr>
          <w:rFonts w:ascii="Times New Roman" w:hAnsi="Times New Roman" w:cs="Times New Roman"/>
          <w:sz w:val="23"/>
          <w:szCs w:val="23"/>
        </w:rPr>
        <w:t>, visti l’art. 71 e seguenti del D.P.R. 28.12.2000 n. 445, gli articoli 38,</w:t>
      </w:r>
      <w:r w:rsidR="005D215A">
        <w:rPr>
          <w:rFonts w:ascii="Times New Roman" w:hAnsi="Times New Roman" w:cs="Times New Roman"/>
          <w:sz w:val="23"/>
          <w:szCs w:val="23"/>
        </w:rPr>
        <w:t xml:space="preserve"> </w:t>
      </w:r>
      <w:r>
        <w:rPr>
          <w:rFonts w:ascii="Times New Roman" w:hAnsi="Times New Roman" w:cs="Times New Roman"/>
          <w:sz w:val="23"/>
          <w:szCs w:val="23"/>
        </w:rPr>
        <w:t>comma 3 e l’art. 48 del D.Lgs. n. 163/2006, potrà effettuare idone</w:t>
      </w:r>
      <w:r w:rsidR="005D215A">
        <w:rPr>
          <w:rFonts w:ascii="Times New Roman" w:hAnsi="Times New Roman" w:cs="Times New Roman"/>
          <w:sz w:val="23"/>
          <w:szCs w:val="23"/>
        </w:rPr>
        <w:t xml:space="preserve">i controlli sulle dichiarazioni </w:t>
      </w:r>
      <w:r>
        <w:rPr>
          <w:rFonts w:ascii="Times New Roman" w:hAnsi="Times New Roman" w:cs="Times New Roman"/>
          <w:sz w:val="23"/>
          <w:szCs w:val="23"/>
        </w:rPr>
        <w:t xml:space="preserve">sostitutive rese dai concorrenti che parteciperanno alla gara. Nel </w:t>
      </w:r>
      <w:r w:rsidR="005D215A">
        <w:rPr>
          <w:rFonts w:ascii="Times New Roman" w:hAnsi="Times New Roman" w:cs="Times New Roman"/>
          <w:sz w:val="23"/>
          <w:szCs w:val="23"/>
        </w:rPr>
        <w:t xml:space="preserve">caso di dichiarazioni risultate </w:t>
      </w:r>
      <w:r>
        <w:rPr>
          <w:rFonts w:ascii="Times New Roman" w:hAnsi="Times New Roman" w:cs="Times New Roman"/>
          <w:sz w:val="23"/>
          <w:szCs w:val="23"/>
        </w:rPr>
        <w:t>mendaci, in relazione ai contenuti della dichiarazione, non sarà c</w:t>
      </w:r>
      <w:r w:rsidR="005D215A">
        <w:rPr>
          <w:rFonts w:ascii="Times New Roman" w:hAnsi="Times New Roman" w:cs="Times New Roman"/>
          <w:sz w:val="23"/>
          <w:szCs w:val="23"/>
        </w:rPr>
        <w:t xml:space="preserve">onsiderata alcuna buona fede in </w:t>
      </w:r>
      <w:r>
        <w:rPr>
          <w:rFonts w:ascii="Times New Roman" w:hAnsi="Times New Roman" w:cs="Times New Roman"/>
          <w:sz w:val="23"/>
          <w:szCs w:val="23"/>
        </w:rPr>
        <w:t>ordine alla falsa dichiarazione presentata, e si darà senz’altro corso</w:t>
      </w:r>
      <w:r w:rsidR="005D215A">
        <w:rPr>
          <w:rFonts w:ascii="Times New Roman" w:hAnsi="Times New Roman" w:cs="Times New Roman"/>
          <w:sz w:val="23"/>
          <w:szCs w:val="23"/>
        </w:rPr>
        <w:t xml:space="preserve"> alla segnalazione del fatto di </w:t>
      </w:r>
      <w:r>
        <w:rPr>
          <w:rFonts w:ascii="Times New Roman" w:hAnsi="Times New Roman" w:cs="Times New Roman"/>
          <w:sz w:val="23"/>
          <w:szCs w:val="23"/>
        </w:rPr>
        <w:t>reato all’Autorità Giudiziaria.</w:t>
      </w:r>
    </w:p>
    <w:p w:rsidR="005D215A" w:rsidRDefault="005D215A" w:rsidP="0050428B">
      <w:pPr>
        <w:autoSpaceDE w:val="0"/>
        <w:autoSpaceDN w:val="0"/>
        <w:adjustRightInd w:val="0"/>
        <w:spacing w:after="0" w:line="240" w:lineRule="auto"/>
        <w:jc w:val="both"/>
        <w:rPr>
          <w:rFonts w:ascii="Times New Roman" w:hAnsi="Times New Roman" w:cs="Times New Roman"/>
          <w:sz w:val="23"/>
          <w:szCs w:val="23"/>
        </w:rPr>
      </w:pPr>
    </w:p>
    <w:p w:rsidR="008D5EA7" w:rsidRDefault="008D5EA7" w:rsidP="0050428B">
      <w:pPr>
        <w:autoSpaceDE w:val="0"/>
        <w:autoSpaceDN w:val="0"/>
        <w:adjustRightInd w:val="0"/>
        <w:spacing w:after="0" w:line="240" w:lineRule="auto"/>
        <w:jc w:val="both"/>
        <w:rPr>
          <w:rFonts w:ascii="Times New Roman" w:hAnsi="Times New Roman" w:cs="Times New Roman"/>
          <w:sz w:val="23"/>
          <w:szCs w:val="23"/>
        </w:rPr>
      </w:pPr>
    </w:p>
    <w:p w:rsidR="0050428B" w:rsidRDefault="0050428B" w:rsidP="0050428B">
      <w:pPr>
        <w:autoSpaceDE w:val="0"/>
        <w:autoSpaceDN w:val="0"/>
        <w:adjustRightInd w:val="0"/>
        <w:spacing w:after="0" w:line="240" w:lineRule="auto"/>
        <w:jc w:val="both"/>
        <w:rPr>
          <w:rFonts w:ascii="Times New Roman" w:hAnsi="Times New Roman" w:cs="Times New Roman"/>
          <w:b/>
          <w:sz w:val="23"/>
          <w:szCs w:val="23"/>
        </w:rPr>
      </w:pPr>
    </w:p>
    <w:p w:rsidR="0050428B" w:rsidRDefault="0050428B" w:rsidP="0050428B">
      <w:pPr>
        <w:autoSpaceDE w:val="0"/>
        <w:autoSpaceDN w:val="0"/>
        <w:adjustRightInd w:val="0"/>
        <w:spacing w:after="0" w:line="240" w:lineRule="auto"/>
        <w:jc w:val="both"/>
        <w:rPr>
          <w:rFonts w:ascii="Times New Roman" w:hAnsi="Times New Roman" w:cs="Times New Roman"/>
          <w:b/>
          <w:sz w:val="23"/>
          <w:szCs w:val="23"/>
        </w:rPr>
      </w:pPr>
    </w:p>
    <w:p w:rsidR="0050428B" w:rsidRDefault="0050428B"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sidRPr="005D215A">
        <w:rPr>
          <w:rFonts w:ascii="Times New Roman" w:hAnsi="Times New Roman" w:cs="Times New Roman"/>
          <w:b/>
          <w:sz w:val="23"/>
          <w:szCs w:val="23"/>
        </w:rPr>
        <w:lastRenderedPageBreak/>
        <w:t xml:space="preserve">Articolo </w:t>
      </w:r>
      <w:r w:rsidR="005D215A">
        <w:rPr>
          <w:rFonts w:ascii="Times New Roman" w:hAnsi="Times New Roman" w:cs="Times New Roman"/>
          <w:b/>
          <w:sz w:val="23"/>
          <w:szCs w:val="23"/>
        </w:rPr>
        <w:t xml:space="preserve">26 </w:t>
      </w:r>
      <w:r w:rsidRPr="005D215A">
        <w:rPr>
          <w:rFonts w:ascii="Times New Roman" w:hAnsi="Times New Roman" w:cs="Times New Roman"/>
          <w:b/>
          <w:sz w:val="23"/>
          <w:szCs w:val="23"/>
        </w:rPr>
        <w:t xml:space="preserve"> – Avvertenze, esclusioni</w:t>
      </w:r>
      <w:r>
        <w:rPr>
          <w:rFonts w:ascii="Times New Roman" w:hAnsi="Times New Roman" w:cs="Times New Roman"/>
          <w:sz w:val="23"/>
          <w:szCs w:val="23"/>
        </w:rPr>
        <w:t>.</w:t>
      </w: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Il concorrente </w:t>
      </w:r>
      <w:r>
        <w:rPr>
          <w:rFonts w:ascii="Times New Roman" w:hAnsi="Times New Roman" w:cs="Times New Roman"/>
          <w:b/>
          <w:bCs/>
          <w:sz w:val="23"/>
          <w:szCs w:val="23"/>
        </w:rPr>
        <w:t xml:space="preserve">NON SARÀ AMMESSO </w:t>
      </w:r>
      <w:r>
        <w:rPr>
          <w:rFonts w:ascii="Times New Roman" w:hAnsi="Times New Roman" w:cs="Times New Roman"/>
          <w:sz w:val="23"/>
          <w:szCs w:val="23"/>
        </w:rPr>
        <w:t>alla gara qualora la documentazione richiesta risulti</w:t>
      </w:r>
      <w:r w:rsidR="005D215A">
        <w:rPr>
          <w:rFonts w:ascii="Times New Roman" w:hAnsi="Times New Roman" w:cs="Times New Roman"/>
          <w:sz w:val="23"/>
          <w:szCs w:val="23"/>
        </w:rPr>
        <w:t xml:space="preserve"> </w:t>
      </w:r>
      <w:r>
        <w:rPr>
          <w:rFonts w:ascii="Times New Roman" w:hAnsi="Times New Roman" w:cs="Times New Roman"/>
          <w:sz w:val="23"/>
          <w:szCs w:val="23"/>
        </w:rPr>
        <w:t xml:space="preserve">mancante o incompleta o irregolare (cioè non perfettamente </w:t>
      </w:r>
      <w:r w:rsidR="005D215A">
        <w:rPr>
          <w:rFonts w:ascii="Times New Roman" w:hAnsi="Times New Roman" w:cs="Times New Roman"/>
          <w:sz w:val="23"/>
          <w:szCs w:val="23"/>
        </w:rPr>
        <w:t xml:space="preserve">conforme a quanto richiesto nel </w:t>
      </w:r>
      <w:r>
        <w:rPr>
          <w:rFonts w:ascii="Times New Roman" w:hAnsi="Times New Roman" w:cs="Times New Roman"/>
          <w:sz w:val="23"/>
          <w:szCs w:val="23"/>
        </w:rPr>
        <w:t>Bando).</w:t>
      </w:r>
    </w:p>
    <w:p w:rsidR="005D215A" w:rsidRDefault="005D215A" w:rsidP="0050428B">
      <w:pPr>
        <w:autoSpaceDE w:val="0"/>
        <w:autoSpaceDN w:val="0"/>
        <w:adjustRightInd w:val="0"/>
        <w:spacing w:after="0" w:line="240" w:lineRule="auto"/>
        <w:jc w:val="both"/>
        <w:rPr>
          <w:rFonts w:ascii="Times New Roman" w:hAnsi="Times New Roman" w:cs="Times New Roman"/>
          <w:sz w:val="23"/>
          <w:szCs w:val="23"/>
        </w:rPr>
      </w:pPr>
    </w:p>
    <w:p w:rsidR="005D215A" w:rsidRDefault="005D215A" w:rsidP="0050428B">
      <w:pPr>
        <w:autoSpaceDE w:val="0"/>
        <w:autoSpaceDN w:val="0"/>
        <w:adjustRightInd w:val="0"/>
        <w:spacing w:after="0" w:line="240" w:lineRule="auto"/>
        <w:jc w:val="both"/>
        <w:rPr>
          <w:rFonts w:ascii="Times New Roman" w:hAnsi="Times New Roman" w:cs="Times New Roman"/>
          <w:sz w:val="23"/>
          <w:szCs w:val="23"/>
        </w:rPr>
      </w:pPr>
    </w:p>
    <w:p w:rsidR="00660C5F" w:rsidRPr="005D215A" w:rsidRDefault="005D215A" w:rsidP="0050428B">
      <w:pPr>
        <w:autoSpaceDE w:val="0"/>
        <w:autoSpaceDN w:val="0"/>
        <w:adjustRightInd w:val="0"/>
        <w:spacing w:after="0" w:line="240" w:lineRule="auto"/>
        <w:jc w:val="both"/>
        <w:rPr>
          <w:rFonts w:ascii="Times New Roman" w:hAnsi="Times New Roman" w:cs="Times New Roman"/>
          <w:b/>
          <w:sz w:val="23"/>
          <w:szCs w:val="23"/>
        </w:rPr>
      </w:pPr>
      <w:r>
        <w:rPr>
          <w:rFonts w:ascii="Times New Roman" w:hAnsi="Times New Roman" w:cs="Times New Roman"/>
          <w:b/>
          <w:sz w:val="23"/>
          <w:szCs w:val="23"/>
        </w:rPr>
        <w:t>Articolo 27</w:t>
      </w:r>
      <w:r w:rsidR="00660C5F" w:rsidRPr="005D215A">
        <w:rPr>
          <w:rFonts w:ascii="Times New Roman" w:hAnsi="Times New Roman" w:cs="Times New Roman"/>
          <w:b/>
          <w:sz w:val="23"/>
          <w:szCs w:val="23"/>
        </w:rPr>
        <w:t xml:space="preserve"> – Norme generali</w:t>
      </w:r>
    </w:p>
    <w:p w:rsidR="00660C5F" w:rsidRDefault="005D215A"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La convenzione </w:t>
      </w:r>
      <w:r w:rsidR="00660C5F">
        <w:rPr>
          <w:rFonts w:ascii="Times New Roman" w:hAnsi="Times New Roman" w:cs="Times New Roman"/>
          <w:sz w:val="23"/>
          <w:szCs w:val="23"/>
        </w:rPr>
        <w:t xml:space="preserve"> d</w:t>
      </w:r>
      <w:r>
        <w:rPr>
          <w:rFonts w:ascii="Times New Roman" w:hAnsi="Times New Roman" w:cs="Times New Roman"/>
          <w:sz w:val="23"/>
          <w:szCs w:val="23"/>
        </w:rPr>
        <w:t>ella concessione verrà stipulata</w:t>
      </w:r>
      <w:r w:rsidR="00660C5F">
        <w:rPr>
          <w:rFonts w:ascii="Times New Roman" w:hAnsi="Times New Roman" w:cs="Times New Roman"/>
          <w:sz w:val="23"/>
          <w:szCs w:val="23"/>
        </w:rPr>
        <w:t xml:space="preserve"> con il </w:t>
      </w:r>
      <w:r>
        <w:rPr>
          <w:rFonts w:ascii="Times New Roman" w:hAnsi="Times New Roman" w:cs="Times New Roman"/>
          <w:sz w:val="23"/>
          <w:szCs w:val="23"/>
        </w:rPr>
        <w:t>Comune di Pontinia</w:t>
      </w:r>
      <w:r w:rsidR="00660C5F">
        <w:rPr>
          <w:rFonts w:ascii="Times New Roman" w:hAnsi="Times New Roman" w:cs="Times New Roman"/>
          <w:sz w:val="23"/>
          <w:szCs w:val="23"/>
        </w:rPr>
        <w:t>.</w:t>
      </w:r>
    </w:p>
    <w:p w:rsidR="00272E90" w:rsidRDefault="00272E90" w:rsidP="0050428B">
      <w:pPr>
        <w:autoSpaceDE w:val="0"/>
        <w:autoSpaceDN w:val="0"/>
        <w:adjustRightInd w:val="0"/>
        <w:spacing w:after="0" w:line="240" w:lineRule="auto"/>
        <w:jc w:val="both"/>
        <w:rPr>
          <w:rFonts w:ascii="Times New Roman" w:hAnsi="Times New Roman" w:cs="Times New Roman"/>
          <w:b/>
          <w:sz w:val="23"/>
          <w:szCs w:val="23"/>
        </w:rPr>
      </w:pPr>
    </w:p>
    <w:p w:rsidR="00272E90" w:rsidRDefault="00272E90"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660C5F" w:rsidP="0050428B">
      <w:pPr>
        <w:autoSpaceDE w:val="0"/>
        <w:autoSpaceDN w:val="0"/>
        <w:adjustRightInd w:val="0"/>
        <w:spacing w:after="0" w:line="240" w:lineRule="auto"/>
        <w:jc w:val="both"/>
        <w:rPr>
          <w:rFonts w:ascii="Times New Roman" w:hAnsi="Times New Roman" w:cs="Times New Roman"/>
          <w:b/>
          <w:sz w:val="23"/>
          <w:szCs w:val="23"/>
        </w:rPr>
      </w:pPr>
      <w:r w:rsidRPr="005D215A">
        <w:rPr>
          <w:rFonts w:ascii="Times New Roman" w:hAnsi="Times New Roman" w:cs="Times New Roman"/>
          <w:b/>
          <w:sz w:val="23"/>
          <w:szCs w:val="23"/>
        </w:rPr>
        <w:t xml:space="preserve">Articolo </w:t>
      </w:r>
      <w:r w:rsidR="005D215A">
        <w:rPr>
          <w:rFonts w:ascii="Times New Roman" w:hAnsi="Times New Roman" w:cs="Times New Roman"/>
          <w:b/>
          <w:sz w:val="23"/>
          <w:szCs w:val="23"/>
        </w:rPr>
        <w:t>28</w:t>
      </w:r>
      <w:r w:rsidRPr="005D215A">
        <w:rPr>
          <w:rFonts w:ascii="Times New Roman" w:hAnsi="Times New Roman" w:cs="Times New Roman"/>
          <w:b/>
          <w:sz w:val="23"/>
          <w:szCs w:val="23"/>
        </w:rPr>
        <w:t xml:space="preserve"> – Ritiro del </w:t>
      </w:r>
      <w:r w:rsidR="00272E90">
        <w:rPr>
          <w:rFonts w:ascii="Times New Roman" w:hAnsi="Times New Roman" w:cs="Times New Roman"/>
          <w:b/>
          <w:sz w:val="23"/>
          <w:szCs w:val="23"/>
        </w:rPr>
        <w:t>Bando</w:t>
      </w:r>
    </w:p>
    <w:p w:rsidR="005D215A" w:rsidRPr="005D215A" w:rsidRDefault="005D215A" w:rsidP="0050428B">
      <w:pPr>
        <w:autoSpaceDE w:val="0"/>
        <w:autoSpaceDN w:val="0"/>
        <w:adjustRightInd w:val="0"/>
        <w:spacing w:after="0" w:line="240" w:lineRule="auto"/>
        <w:jc w:val="both"/>
        <w:rPr>
          <w:rFonts w:ascii="Times New Roman" w:hAnsi="Times New Roman" w:cs="Times New Roman"/>
          <w:b/>
          <w:sz w:val="23"/>
          <w:szCs w:val="23"/>
        </w:rPr>
      </w:pPr>
    </w:p>
    <w:p w:rsidR="00660C5F" w:rsidRDefault="005D215A"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Il presente bando potrà essere consultato nell’home page del sito del Comune di Pontinia. Lo stesso verrà pubblicato per 30 giorni presso </w:t>
      </w:r>
      <w:r w:rsidR="00F50307">
        <w:rPr>
          <w:rFonts w:ascii="Times New Roman" w:hAnsi="Times New Roman" w:cs="Times New Roman"/>
          <w:sz w:val="23"/>
          <w:szCs w:val="23"/>
        </w:rPr>
        <w:t>l’</w:t>
      </w:r>
      <w:r>
        <w:rPr>
          <w:rFonts w:ascii="Times New Roman" w:hAnsi="Times New Roman" w:cs="Times New Roman"/>
          <w:sz w:val="23"/>
          <w:szCs w:val="23"/>
        </w:rPr>
        <w:t xml:space="preserve">albo pretorio on line del Comune di Pontina. </w:t>
      </w:r>
    </w:p>
    <w:p w:rsidR="00DA6E80" w:rsidRDefault="005D215A" w:rsidP="0050428B">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Per la visita dei </w:t>
      </w:r>
      <w:r w:rsidR="00660C5F">
        <w:rPr>
          <w:rFonts w:ascii="Times New Roman" w:hAnsi="Times New Roman" w:cs="Times New Roman"/>
          <w:sz w:val="23"/>
          <w:szCs w:val="23"/>
        </w:rPr>
        <w:t>locali</w:t>
      </w:r>
      <w:r w:rsidR="00DA6E80">
        <w:rPr>
          <w:rFonts w:ascii="Times New Roman" w:hAnsi="Times New Roman" w:cs="Times New Roman"/>
          <w:sz w:val="23"/>
          <w:szCs w:val="23"/>
        </w:rPr>
        <w:t xml:space="preserve"> del Centro Anziani destinati alla gestione del servizio </w:t>
      </w:r>
      <w:r w:rsidR="00660C5F">
        <w:rPr>
          <w:rFonts w:ascii="Times New Roman" w:hAnsi="Times New Roman" w:cs="Times New Roman"/>
          <w:sz w:val="23"/>
          <w:szCs w:val="23"/>
        </w:rPr>
        <w:t xml:space="preserve"> bar, è possibile contattare il </w:t>
      </w:r>
      <w:r w:rsidR="00DA6E80">
        <w:rPr>
          <w:rFonts w:ascii="Times New Roman" w:hAnsi="Times New Roman" w:cs="Times New Roman"/>
          <w:sz w:val="23"/>
          <w:szCs w:val="23"/>
        </w:rPr>
        <w:t xml:space="preserve"> Responsabile del 2° Settore Servizi alla Persona, Rag. Carmela Pupo, 0773/841504, fax 0773/841505, servizisociali@comune.pontinia.lt.it </w:t>
      </w:r>
      <w:r w:rsidR="00660C5F">
        <w:rPr>
          <w:rFonts w:ascii="Times New Roman" w:hAnsi="Times New Roman" w:cs="Times New Roman"/>
          <w:sz w:val="23"/>
          <w:szCs w:val="23"/>
        </w:rPr>
        <w:t xml:space="preserve">. </w:t>
      </w:r>
    </w:p>
    <w:p w:rsidR="00DA6E80" w:rsidRDefault="00DA6E80" w:rsidP="0050428B">
      <w:pPr>
        <w:autoSpaceDE w:val="0"/>
        <w:autoSpaceDN w:val="0"/>
        <w:adjustRightInd w:val="0"/>
        <w:spacing w:after="0" w:line="240" w:lineRule="auto"/>
        <w:jc w:val="both"/>
        <w:rPr>
          <w:rFonts w:ascii="Times New Roman" w:hAnsi="Times New Roman" w:cs="Times New Roman"/>
          <w:sz w:val="23"/>
          <w:szCs w:val="23"/>
        </w:rPr>
      </w:pPr>
    </w:p>
    <w:p w:rsidR="00DA6E80" w:rsidRDefault="00DA6E80" w:rsidP="0050428B">
      <w:pPr>
        <w:autoSpaceDE w:val="0"/>
        <w:autoSpaceDN w:val="0"/>
        <w:adjustRightInd w:val="0"/>
        <w:spacing w:after="0" w:line="240" w:lineRule="auto"/>
        <w:jc w:val="both"/>
        <w:rPr>
          <w:rFonts w:ascii="Times New Roman" w:hAnsi="Times New Roman" w:cs="Times New Roman"/>
          <w:sz w:val="23"/>
          <w:szCs w:val="23"/>
        </w:rPr>
      </w:pPr>
    </w:p>
    <w:p w:rsidR="00030018" w:rsidRDefault="00030018" w:rsidP="0050428B">
      <w:pPr>
        <w:jc w:val="both"/>
      </w:pPr>
    </w:p>
    <w:sectPr w:rsidR="00030018" w:rsidSect="001E3700">
      <w:footerReference w:type="default" r:id="rId9"/>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ECF" w:rsidRDefault="006D7ECF" w:rsidP="00DA6E80">
      <w:pPr>
        <w:spacing w:after="0" w:line="240" w:lineRule="auto"/>
      </w:pPr>
      <w:r>
        <w:separator/>
      </w:r>
    </w:p>
  </w:endnote>
  <w:endnote w:type="continuationSeparator" w:id="0">
    <w:p w:rsidR="006D7ECF" w:rsidRDefault="006D7ECF" w:rsidP="00DA6E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fornianFB">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219066"/>
      <w:docPartObj>
        <w:docPartGallery w:val="Page Numbers (Bottom of Page)"/>
        <w:docPartUnique/>
      </w:docPartObj>
    </w:sdtPr>
    <w:sdtContent>
      <w:p w:rsidR="00EA501A" w:rsidRDefault="009468C8">
        <w:pPr>
          <w:pStyle w:val="Pidipagina"/>
          <w:jc w:val="right"/>
        </w:pPr>
        <w:fldSimple w:instr="PAGE   \* MERGEFORMAT">
          <w:r w:rsidR="00D328F7">
            <w:rPr>
              <w:noProof/>
            </w:rPr>
            <w:t>1</w:t>
          </w:r>
        </w:fldSimple>
      </w:p>
    </w:sdtContent>
  </w:sdt>
  <w:p w:rsidR="00EA501A" w:rsidRDefault="00EA501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ECF" w:rsidRDefault="006D7ECF" w:rsidP="00DA6E80">
      <w:pPr>
        <w:spacing w:after="0" w:line="240" w:lineRule="auto"/>
      </w:pPr>
      <w:r>
        <w:separator/>
      </w:r>
    </w:p>
  </w:footnote>
  <w:footnote w:type="continuationSeparator" w:id="0">
    <w:p w:rsidR="006D7ECF" w:rsidRDefault="006D7ECF" w:rsidP="00DA6E8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rsids>
    <w:rsidRoot w:val="0075409B"/>
    <w:rsid w:val="00007896"/>
    <w:rsid w:val="00030018"/>
    <w:rsid w:val="001E3700"/>
    <w:rsid w:val="00272E90"/>
    <w:rsid w:val="002776A8"/>
    <w:rsid w:val="002D00CB"/>
    <w:rsid w:val="004F6235"/>
    <w:rsid w:val="0050428B"/>
    <w:rsid w:val="00552BA8"/>
    <w:rsid w:val="005D215A"/>
    <w:rsid w:val="00660C5F"/>
    <w:rsid w:val="006D7ECF"/>
    <w:rsid w:val="0075409B"/>
    <w:rsid w:val="0075659C"/>
    <w:rsid w:val="007F5386"/>
    <w:rsid w:val="007F78E6"/>
    <w:rsid w:val="0082120C"/>
    <w:rsid w:val="0083259A"/>
    <w:rsid w:val="008404EF"/>
    <w:rsid w:val="008B081D"/>
    <w:rsid w:val="008D5EA7"/>
    <w:rsid w:val="00901FD1"/>
    <w:rsid w:val="00924270"/>
    <w:rsid w:val="009468C8"/>
    <w:rsid w:val="0098087C"/>
    <w:rsid w:val="00B2545E"/>
    <w:rsid w:val="00BE63A9"/>
    <w:rsid w:val="00C07B46"/>
    <w:rsid w:val="00C27BBC"/>
    <w:rsid w:val="00CA1823"/>
    <w:rsid w:val="00CC1ED4"/>
    <w:rsid w:val="00D328F7"/>
    <w:rsid w:val="00DA6E80"/>
    <w:rsid w:val="00E800A7"/>
    <w:rsid w:val="00EA501A"/>
    <w:rsid w:val="00F5030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E370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A6E8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A6E80"/>
  </w:style>
  <w:style w:type="paragraph" w:styleId="Pidipagina">
    <w:name w:val="footer"/>
    <w:basedOn w:val="Normale"/>
    <w:link w:val="PidipaginaCarattere"/>
    <w:uiPriority w:val="99"/>
    <w:unhideWhenUsed/>
    <w:rsid w:val="00DA6E8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A6E80"/>
  </w:style>
  <w:style w:type="paragraph" w:styleId="Testofumetto">
    <w:name w:val="Balloon Text"/>
    <w:basedOn w:val="Normale"/>
    <w:link w:val="TestofumettoCarattere"/>
    <w:uiPriority w:val="99"/>
    <w:semiHidden/>
    <w:unhideWhenUsed/>
    <w:rsid w:val="0098087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808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A6E8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A6E80"/>
  </w:style>
  <w:style w:type="paragraph" w:styleId="Pidipagina">
    <w:name w:val="footer"/>
    <w:basedOn w:val="Normale"/>
    <w:link w:val="PidipaginaCarattere"/>
    <w:uiPriority w:val="99"/>
    <w:unhideWhenUsed/>
    <w:rsid w:val="00DA6E8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A6E80"/>
  </w:style>
  <w:style w:type="paragraph" w:styleId="Testofumetto">
    <w:name w:val="Balloon Text"/>
    <w:basedOn w:val="Normale"/>
    <w:link w:val="TestofumettoCarattere"/>
    <w:uiPriority w:val="99"/>
    <w:semiHidden/>
    <w:unhideWhenUsed/>
    <w:rsid w:val="0098087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808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04D00-0B45-4F54-9825-B6A246F99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2580</Words>
  <Characters>14707</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Administrator</Company>
  <LinksUpToDate>false</LinksUpToDate>
  <CharactersWithSpaces>17253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Pacilli</dc:creator>
  <cp:lastModifiedBy>giuseppe.rosina</cp:lastModifiedBy>
  <cp:revision>2</cp:revision>
  <cp:lastPrinted>2015-01-26T07:53:00Z</cp:lastPrinted>
  <dcterms:created xsi:type="dcterms:W3CDTF">2015-03-04T09:08:00Z</dcterms:created>
  <dcterms:modified xsi:type="dcterms:W3CDTF">2015-03-04T09:08:00Z</dcterms:modified>
</cp:coreProperties>
</file>