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3" w:rsidRDefault="004244D9" w:rsidP="004244D9">
      <w:pPr>
        <w:keepNext/>
        <w:jc w:val="right"/>
        <w:outlineLvl w:val="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All.A</w:t>
      </w:r>
      <w:proofErr w:type="spellEnd"/>
    </w:p>
    <w:p w:rsidR="00C20CBB" w:rsidRDefault="006C1F4A" w:rsidP="00D83B2E">
      <w:pPr>
        <w:keepNext/>
        <w:jc w:val="center"/>
        <w:outlineLvl w:val="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AVVISO</w:t>
      </w:r>
      <w:r w:rsidR="001C3C23" w:rsidRPr="00AC5F31">
        <w:rPr>
          <w:rFonts w:cs="Times New Roman"/>
          <w:b/>
          <w:szCs w:val="24"/>
        </w:rPr>
        <w:t xml:space="preserve"> PUBBLICO</w:t>
      </w:r>
      <w:r w:rsidR="00D83B2E" w:rsidRPr="00AC5F31">
        <w:rPr>
          <w:rFonts w:cs="Times New Roman"/>
          <w:b/>
          <w:szCs w:val="24"/>
        </w:rPr>
        <w:t xml:space="preserve"> </w:t>
      </w:r>
      <w:r w:rsidR="001C3C23" w:rsidRPr="00AC5F31">
        <w:rPr>
          <w:rFonts w:cs="Times New Roman"/>
          <w:b/>
          <w:szCs w:val="24"/>
        </w:rPr>
        <w:t>PER LA C</w:t>
      </w:r>
      <w:r w:rsidR="00D83B2E" w:rsidRPr="00AC5F31">
        <w:rPr>
          <w:rFonts w:cs="Times New Roman"/>
          <w:b/>
          <w:szCs w:val="24"/>
        </w:rPr>
        <w:t xml:space="preserve">ONCESSIONE </w:t>
      </w:r>
      <w:proofErr w:type="spellStart"/>
      <w:r w:rsidR="00D83B2E" w:rsidRPr="00AC5F31">
        <w:rPr>
          <w:rFonts w:cs="Times New Roman"/>
          <w:b/>
          <w:szCs w:val="24"/>
        </w:rPr>
        <w:t>DI</w:t>
      </w:r>
      <w:proofErr w:type="spellEnd"/>
      <w:r w:rsidR="00D83B2E" w:rsidRPr="00AC5F31">
        <w:rPr>
          <w:rFonts w:cs="Times New Roman"/>
          <w:b/>
          <w:szCs w:val="24"/>
        </w:rPr>
        <w:t xml:space="preserve"> CONTRIBUTI ALLE ASSOCIAZIONI SPORTIVE – ANNO</w:t>
      </w:r>
      <w:r w:rsidR="00C20CBB">
        <w:rPr>
          <w:rFonts w:cs="Times New Roman"/>
          <w:b/>
          <w:szCs w:val="24"/>
        </w:rPr>
        <w:t>.</w:t>
      </w:r>
    </w:p>
    <w:p w:rsidR="001C3C23" w:rsidRPr="00AC5F31" w:rsidRDefault="00D83B2E" w:rsidP="00D83B2E">
      <w:pPr>
        <w:keepNext/>
        <w:jc w:val="center"/>
        <w:outlineLvl w:val="6"/>
        <w:rPr>
          <w:rFonts w:cs="Times New Roman"/>
          <w:b/>
          <w:szCs w:val="24"/>
        </w:rPr>
      </w:pPr>
      <w:r w:rsidRPr="00AC5F31">
        <w:rPr>
          <w:rFonts w:cs="Times New Roman"/>
          <w:b/>
          <w:szCs w:val="24"/>
        </w:rPr>
        <w:t xml:space="preserve"> 2014.</w:t>
      </w:r>
    </w:p>
    <w:p w:rsidR="001C3C23" w:rsidRDefault="001C3C23" w:rsidP="00D83B2E">
      <w:pPr>
        <w:keepNext/>
        <w:jc w:val="center"/>
        <w:outlineLvl w:val="6"/>
        <w:rPr>
          <w:rFonts w:cs="Times New Roman"/>
          <w:b/>
          <w:szCs w:val="24"/>
        </w:rPr>
      </w:pPr>
    </w:p>
    <w:p w:rsidR="00536219" w:rsidRDefault="00536219" w:rsidP="00536219">
      <w:pPr>
        <w:keepNext/>
        <w:jc w:val="center"/>
        <w:outlineLvl w:val="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B75791">
        <w:rPr>
          <w:rFonts w:cs="Times New Roman"/>
          <w:b/>
          <w:szCs w:val="24"/>
        </w:rPr>
        <w:t>L RESPONSABILE DEL SETTORE “SERVIZI ALLA PERSONA”</w:t>
      </w:r>
    </w:p>
    <w:p w:rsidR="00B75791" w:rsidRDefault="00B75791" w:rsidP="00536219">
      <w:pPr>
        <w:keepNext/>
        <w:jc w:val="center"/>
        <w:outlineLvl w:val="6"/>
        <w:rPr>
          <w:rFonts w:cs="Times New Roman"/>
          <w:b/>
          <w:szCs w:val="24"/>
        </w:rPr>
      </w:pPr>
    </w:p>
    <w:p w:rsidR="00536219" w:rsidRDefault="00536219" w:rsidP="00536219">
      <w:pPr>
        <w:keepNext/>
        <w:jc w:val="both"/>
        <w:outlineLvl w:val="6"/>
        <w:rPr>
          <w:rFonts w:cs="Times New Roman"/>
          <w:szCs w:val="24"/>
        </w:rPr>
      </w:pPr>
      <w:r w:rsidRPr="00B75791">
        <w:rPr>
          <w:rFonts w:cs="Times New Roman"/>
          <w:szCs w:val="24"/>
        </w:rPr>
        <w:t>In esecuzione</w:t>
      </w:r>
      <w:r w:rsidR="00B816C4">
        <w:rPr>
          <w:rFonts w:cs="Times New Roman"/>
          <w:szCs w:val="24"/>
        </w:rPr>
        <w:t xml:space="preserve"> della deliberazione G.M. n.139 del 23/09/2014</w:t>
      </w:r>
    </w:p>
    <w:p w:rsidR="00B75791" w:rsidRPr="00B75791" w:rsidRDefault="00B75791" w:rsidP="00536219">
      <w:pPr>
        <w:keepNext/>
        <w:jc w:val="both"/>
        <w:outlineLvl w:val="6"/>
        <w:rPr>
          <w:rFonts w:cs="Times New Roman"/>
          <w:szCs w:val="24"/>
        </w:rPr>
      </w:pPr>
    </w:p>
    <w:p w:rsidR="00B75791" w:rsidRDefault="00B75791" w:rsidP="00B75791">
      <w:pPr>
        <w:keepNext/>
        <w:jc w:val="center"/>
        <w:outlineLvl w:val="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RENDE NOTO</w:t>
      </w:r>
    </w:p>
    <w:p w:rsidR="00B37267" w:rsidRDefault="00B37267" w:rsidP="00B75791">
      <w:pPr>
        <w:keepNext/>
        <w:jc w:val="center"/>
        <w:outlineLvl w:val="6"/>
        <w:rPr>
          <w:rFonts w:cs="Times New Roman"/>
          <w:b/>
          <w:szCs w:val="24"/>
        </w:rPr>
      </w:pPr>
    </w:p>
    <w:p w:rsidR="00B75791" w:rsidRDefault="00B75791" w:rsidP="00B75791">
      <w:pPr>
        <w:keepNext/>
        <w:jc w:val="both"/>
        <w:outlineLvl w:val="6"/>
        <w:rPr>
          <w:rFonts w:cs="Times New Roman"/>
          <w:szCs w:val="24"/>
        </w:rPr>
      </w:pPr>
      <w:r>
        <w:rPr>
          <w:rFonts w:cs="Times New Roman"/>
          <w:szCs w:val="24"/>
        </w:rPr>
        <w:t>Che il Comune di</w:t>
      </w:r>
      <w:r w:rsidR="00B37267">
        <w:rPr>
          <w:rFonts w:cs="Times New Roman"/>
          <w:szCs w:val="24"/>
        </w:rPr>
        <w:t xml:space="preserve"> Pontinia intende assegnare dei</w:t>
      </w:r>
      <w:r>
        <w:rPr>
          <w:rFonts w:cs="Times New Roman"/>
          <w:szCs w:val="24"/>
        </w:rPr>
        <w:t xml:space="preserve"> contributi a favore delle associazioni e società sportive per le attività</w:t>
      </w:r>
      <w:r w:rsidR="00B37267">
        <w:rPr>
          <w:rFonts w:cs="Times New Roman"/>
          <w:szCs w:val="24"/>
        </w:rPr>
        <w:t xml:space="preserve"> anno sportivo 2013/2014 e manifestazioni attuate o da attuarsi nell’anno 2014.</w:t>
      </w:r>
      <w:r>
        <w:rPr>
          <w:rFonts w:cs="Times New Roman"/>
          <w:szCs w:val="24"/>
        </w:rPr>
        <w:t xml:space="preserve"> </w:t>
      </w:r>
    </w:p>
    <w:p w:rsidR="00B37267" w:rsidRPr="00B75791" w:rsidRDefault="00B37267" w:rsidP="00B75791">
      <w:pPr>
        <w:keepNext/>
        <w:jc w:val="both"/>
        <w:outlineLvl w:val="6"/>
        <w:rPr>
          <w:rFonts w:cs="Times New Roman"/>
          <w:szCs w:val="24"/>
        </w:rPr>
      </w:pPr>
    </w:p>
    <w:p w:rsidR="009156BE" w:rsidRDefault="00D83B2E" w:rsidP="00D83B2E">
      <w:pPr>
        <w:keepNext/>
        <w:jc w:val="both"/>
        <w:outlineLvl w:val="6"/>
        <w:rPr>
          <w:rFonts w:cs="Times New Roman"/>
          <w:b/>
          <w:szCs w:val="24"/>
        </w:rPr>
      </w:pPr>
      <w:r w:rsidRPr="00AC5F31">
        <w:rPr>
          <w:rFonts w:cs="Times New Roman"/>
          <w:b/>
          <w:szCs w:val="24"/>
        </w:rPr>
        <w:t xml:space="preserve">Art.1 </w:t>
      </w:r>
      <w:r w:rsidR="009156BE">
        <w:rPr>
          <w:rFonts w:cs="Times New Roman"/>
          <w:b/>
          <w:szCs w:val="24"/>
        </w:rPr>
        <w:t xml:space="preserve">TIPOLOGIA </w:t>
      </w:r>
      <w:proofErr w:type="spellStart"/>
      <w:r w:rsidR="009156BE">
        <w:rPr>
          <w:rFonts w:cs="Times New Roman"/>
          <w:b/>
          <w:szCs w:val="24"/>
        </w:rPr>
        <w:t>DI</w:t>
      </w:r>
      <w:proofErr w:type="spellEnd"/>
      <w:r w:rsidR="009156BE">
        <w:rPr>
          <w:rFonts w:cs="Times New Roman"/>
          <w:b/>
          <w:szCs w:val="24"/>
        </w:rPr>
        <w:t xml:space="preserve"> CONTRIBUTO</w:t>
      </w:r>
    </w:p>
    <w:p w:rsidR="009156BE" w:rsidRPr="00AC5F31" w:rsidRDefault="009156BE" w:rsidP="00D83B2E">
      <w:pPr>
        <w:keepNext/>
        <w:jc w:val="both"/>
        <w:outlineLvl w:val="6"/>
        <w:rPr>
          <w:rFonts w:cs="Times New Roman"/>
          <w:b/>
          <w:szCs w:val="24"/>
        </w:rPr>
      </w:pPr>
    </w:p>
    <w:p w:rsidR="00AC5F31" w:rsidRPr="00AC5F31" w:rsidRDefault="00AC5F31" w:rsidP="00D83B2E">
      <w:pPr>
        <w:keepNext/>
        <w:jc w:val="both"/>
        <w:outlineLvl w:val="6"/>
        <w:rPr>
          <w:rFonts w:cs="Times New Roman"/>
          <w:szCs w:val="24"/>
        </w:rPr>
      </w:pPr>
      <w:r w:rsidRPr="00AC5F31">
        <w:rPr>
          <w:rFonts w:cs="Times New Roman"/>
          <w:szCs w:val="24"/>
        </w:rPr>
        <w:t>Sono erogati contributi:</w:t>
      </w:r>
    </w:p>
    <w:p w:rsidR="00D83B2E" w:rsidRPr="00AC5F31" w:rsidRDefault="00D83B2E" w:rsidP="00D83B2E">
      <w:pPr>
        <w:keepNext/>
        <w:numPr>
          <w:ilvl w:val="0"/>
          <w:numId w:val="9"/>
        </w:numPr>
        <w:jc w:val="both"/>
        <w:outlineLvl w:val="6"/>
        <w:rPr>
          <w:rFonts w:cs="Times New Roman"/>
          <w:szCs w:val="24"/>
        </w:rPr>
      </w:pPr>
      <w:r w:rsidRPr="00AC5F31">
        <w:rPr>
          <w:rFonts w:cs="Times New Roman"/>
          <w:szCs w:val="24"/>
        </w:rPr>
        <w:t>a sostegno delle associazioni sportive che promuovono attività dilettantistiche a favore dei giovani, dei giovanissimi e dei disabili sul territorio comunale per l’anno sportivo 2013/2014.</w:t>
      </w:r>
    </w:p>
    <w:p w:rsidR="00D83B2E" w:rsidRPr="00AC5F31" w:rsidRDefault="00D83B2E" w:rsidP="00D83B2E">
      <w:pPr>
        <w:keepNext/>
        <w:numPr>
          <w:ilvl w:val="0"/>
          <w:numId w:val="9"/>
        </w:numPr>
        <w:jc w:val="both"/>
        <w:outlineLvl w:val="6"/>
        <w:rPr>
          <w:rFonts w:cs="Times New Roman"/>
          <w:szCs w:val="24"/>
        </w:rPr>
      </w:pPr>
      <w:r w:rsidRPr="00AC5F31">
        <w:rPr>
          <w:rFonts w:cs="Times New Roman"/>
          <w:szCs w:val="24"/>
        </w:rPr>
        <w:t>per manifestazioni nel campo dello sport anno 2014.</w:t>
      </w:r>
    </w:p>
    <w:p w:rsidR="001C3C23" w:rsidRPr="00AC5F31" w:rsidRDefault="001C3C23" w:rsidP="009156BE">
      <w:pPr>
        <w:keepNext/>
        <w:outlineLvl w:val="6"/>
        <w:rPr>
          <w:rFonts w:cs="Times New Roman"/>
          <w:szCs w:val="24"/>
        </w:rPr>
      </w:pPr>
    </w:p>
    <w:p w:rsidR="009156BE" w:rsidRDefault="00AC5F31" w:rsidP="009156BE">
      <w:pPr>
        <w:pStyle w:val="Titolo1"/>
        <w:jc w:val="both"/>
        <w:rPr>
          <w:rFonts w:ascii="Arial Narrow" w:hAnsi="Arial Narrow"/>
          <w:szCs w:val="24"/>
        </w:rPr>
      </w:pPr>
      <w:r w:rsidRPr="00AC5F31">
        <w:rPr>
          <w:rFonts w:ascii="Arial Narrow" w:hAnsi="Arial Narrow"/>
          <w:szCs w:val="24"/>
        </w:rPr>
        <w:t>Art. 2</w:t>
      </w:r>
      <w:r w:rsidR="009156BE">
        <w:rPr>
          <w:rFonts w:ascii="Arial Narrow" w:hAnsi="Arial Narrow"/>
          <w:szCs w:val="24"/>
        </w:rPr>
        <w:t xml:space="preserve"> REQUISITI </w:t>
      </w:r>
      <w:proofErr w:type="spellStart"/>
      <w:r w:rsidR="009156BE">
        <w:rPr>
          <w:rFonts w:ascii="Arial Narrow" w:hAnsi="Arial Narrow"/>
          <w:szCs w:val="24"/>
        </w:rPr>
        <w:t>DI</w:t>
      </w:r>
      <w:proofErr w:type="spellEnd"/>
      <w:r w:rsidR="009156BE">
        <w:rPr>
          <w:rFonts w:ascii="Arial Narrow" w:hAnsi="Arial Narrow"/>
          <w:szCs w:val="24"/>
        </w:rPr>
        <w:t xml:space="preserve"> ACCESSO AL CONTRIBUTO</w:t>
      </w:r>
    </w:p>
    <w:p w:rsidR="009156BE" w:rsidRPr="009156BE" w:rsidRDefault="009156BE" w:rsidP="009156BE"/>
    <w:p w:rsidR="00AC5F31" w:rsidRPr="00AC5F31" w:rsidRDefault="00AC5F31" w:rsidP="009156BE">
      <w:pPr>
        <w:jc w:val="both"/>
        <w:rPr>
          <w:szCs w:val="24"/>
        </w:rPr>
      </w:pPr>
      <w:r w:rsidRPr="00AC5F31">
        <w:rPr>
          <w:szCs w:val="24"/>
        </w:rPr>
        <w:t>Possono presentare richiesta di contributo di cui alla lettera a):</w:t>
      </w:r>
    </w:p>
    <w:p w:rsidR="00AC5F31" w:rsidRPr="00AC5F31" w:rsidRDefault="00AC5F31" w:rsidP="009156BE">
      <w:pPr>
        <w:numPr>
          <w:ilvl w:val="0"/>
          <w:numId w:val="10"/>
        </w:numPr>
        <w:jc w:val="both"/>
        <w:rPr>
          <w:szCs w:val="24"/>
        </w:rPr>
      </w:pPr>
      <w:r w:rsidRPr="00AC5F31">
        <w:rPr>
          <w:szCs w:val="24"/>
        </w:rPr>
        <w:t>le Società Sportive Dilettantistiche e/o le Associazioni Sportive Dilettantistiche affiliate a Federazioni Sportive e/o a Discipline Sportive Associate e/o ad Ente di Promozione Sportiva, riconosciuti dal CONI o dal CIP che promuovono attività sportiva sul territorio comunale;</w:t>
      </w:r>
    </w:p>
    <w:p w:rsidR="00AC5F31" w:rsidRPr="00AC5F31" w:rsidRDefault="00AC5F31" w:rsidP="009156BE">
      <w:pPr>
        <w:numPr>
          <w:ilvl w:val="0"/>
          <w:numId w:val="10"/>
        </w:numPr>
        <w:jc w:val="both"/>
        <w:rPr>
          <w:szCs w:val="24"/>
        </w:rPr>
      </w:pPr>
      <w:r w:rsidRPr="00AC5F31">
        <w:rPr>
          <w:szCs w:val="24"/>
        </w:rPr>
        <w:t>le Associazioni che svolgono attività sportiva, di tipo dilettantistica o amatoriale, prevalentemente a favore di tesserati di età inferiore a 18 anni, oppure a favore di disabili;</w:t>
      </w:r>
    </w:p>
    <w:p w:rsidR="00AC5F31" w:rsidRPr="00AC5F31" w:rsidRDefault="00AC5F31" w:rsidP="009156BE">
      <w:pPr>
        <w:numPr>
          <w:ilvl w:val="0"/>
          <w:numId w:val="10"/>
        </w:numPr>
        <w:jc w:val="both"/>
        <w:rPr>
          <w:szCs w:val="24"/>
        </w:rPr>
      </w:pPr>
      <w:r w:rsidRPr="00AC5F31">
        <w:rPr>
          <w:szCs w:val="24"/>
        </w:rPr>
        <w:t>risultano essere regolarmente iscritte all’albo regionale delle associazioni/società sportive al momento della presentazione della domanda di contributo e fin da data antecedente al mese di gennaio 2011;</w:t>
      </w:r>
    </w:p>
    <w:p w:rsidR="00AC5F31" w:rsidRPr="00AC5F31" w:rsidRDefault="00AC5F31" w:rsidP="009156BE">
      <w:pPr>
        <w:numPr>
          <w:ilvl w:val="0"/>
          <w:numId w:val="10"/>
        </w:numPr>
        <w:jc w:val="both"/>
        <w:rPr>
          <w:szCs w:val="24"/>
        </w:rPr>
      </w:pPr>
      <w:r w:rsidRPr="00AC5F31">
        <w:rPr>
          <w:szCs w:val="24"/>
        </w:rPr>
        <w:t>hanno un conto consuntivo 2012 (oppure anno sportivo 2011/12) regolarmente approvato;</w:t>
      </w:r>
    </w:p>
    <w:p w:rsidR="00AC5F31" w:rsidRPr="00AC5F31" w:rsidRDefault="00AC5F31" w:rsidP="009156BE">
      <w:pPr>
        <w:numPr>
          <w:ilvl w:val="0"/>
          <w:numId w:val="10"/>
        </w:numPr>
        <w:jc w:val="both"/>
        <w:rPr>
          <w:szCs w:val="24"/>
        </w:rPr>
      </w:pPr>
      <w:r w:rsidRPr="00AC5F31">
        <w:rPr>
          <w:szCs w:val="24"/>
        </w:rPr>
        <w:t>hanno un bilancio di previsione 2013 (oppure anno sportivo 2012/13) regolarmente approvato;</w:t>
      </w:r>
    </w:p>
    <w:p w:rsidR="00AC5F31" w:rsidRPr="00AC5F31" w:rsidRDefault="00AC5F31" w:rsidP="009156BE">
      <w:pPr>
        <w:jc w:val="both"/>
        <w:rPr>
          <w:szCs w:val="24"/>
        </w:rPr>
      </w:pPr>
    </w:p>
    <w:p w:rsidR="00AC5F31" w:rsidRPr="00AC5F31" w:rsidRDefault="00AC5F31" w:rsidP="009156BE">
      <w:pPr>
        <w:jc w:val="both"/>
        <w:rPr>
          <w:szCs w:val="24"/>
        </w:rPr>
      </w:pPr>
      <w:r w:rsidRPr="00AC5F31">
        <w:rPr>
          <w:szCs w:val="24"/>
        </w:rPr>
        <w:t xml:space="preserve">Possono accedere al contributo di cui alla lettera b) oltre alle succitate associazioni, i singoli privati. </w:t>
      </w:r>
    </w:p>
    <w:p w:rsidR="001C3C23" w:rsidRPr="009156BE" w:rsidRDefault="00AC5F31" w:rsidP="009156BE">
      <w:pPr>
        <w:jc w:val="both"/>
        <w:rPr>
          <w:szCs w:val="24"/>
        </w:rPr>
      </w:pPr>
      <w:r w:rsidRPr="00AC5F31">
        <w:rPr>
          <w:szCs w:val="24"/>
        </w:rPr>
        <w:t>Non possono fare richiesta di contributo</w:t>
      </w:r>
      <w:r w:rsidR="006F186E">
        <w:rPr>
          <w:szCs w:val="24"/>
        </w:rPr>
        <w:t xml:space="preserve"> di cui alla </w:t>
      </w:r>
      <w:proofErr w:type="spellStart"/>
      <w:r w:rsidR="006F186E">
        <w:rPr>
          <w:szCs w:val="24"/>
        </w:rPr>
        <w:t>lett.b</w:t>
      </w:r>
      <w:proofErr w:type="spellEnd"/>
      <w:r w:rsidR="006F186E">
        <w:rPr>
          <w:szCs w:val="24"/>
        </w:rPr>
        <w:t>) i soggetti</w:t>
      </w:r>
      <w:r w:rsidRPr="00AC5F31">
        <w:rPr>
          <w:szCs w:val="24"/>
        </w:rPr>
        <w:t xml:space="preserve"> che, per lo stesso progetto abbiano già ottenuto un contributo da altra struttura pubblica.</w:t>
      </w:r>
    </w:p>
    <w:p w:rsidR="001C3C23" w:rsidRPr="00AC5F31" w:rsidRDefault="001C3C23" w:rsidP="001C3C23">
      <w:pPr>
        <w:keepNext/>
        <w:jc w:val="both"/>
        <w:outlineLvl w:val="6"/>
        <w:rPr>
          <w:rFonts w:cs="Times New Roman"/>
          <w:szCs w:val="24"/>
        </w:rPr>
      </w:pPr>
    </w:p>
    <w:p w:rsidR="001C3C23" w:rsidRPr="00AC5F31" w:rsidRDefault="00AE5867" w:rsidP="001C3C23">
      <w:pPr>
        <w:pStyle w:val="Corpodeltesto2"/>
        <w:tabs>
          <w:tab w:val="left" w:pos="567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Art. 3</w:t>
      </w:r>
      <w:r w:rsidR="001C3C23" w:rsidRPr="00AC5F31">
        <w:rPr>
          <w:rFonts w:ascii="Arial Narrow" w:hAnsi="Arial Narrow"/>
          <w:b/>
          <w:sz w:val="24"/>
          <w:szCs w:val="24"/>
        </w:rPr>
        <w:t xml:space="preserve"> TERMINI</w:t>
      </w:r>
    </w:p>
    <w:p w:rsidR="001C3C23" w:rsidRPr="00AC5F31" w:rsidRDefault="001C3C23" w:rsidP="001C3C23">
      <w:pPr>
        <w:pStyle w:val="Corpodeltesto2"/>
        <w:tabs>
          <w:tab w:val="left" w:pos="567"/>
        </w:tabs>
        <w:jc w:val="center"/>
        <w:rPr>
          <w:rFonts w:ascii="Arial Narrow" w:hAnsi="Arial Narrow"/>
          <w:b/>
          <w:sz w:val="24"/>
          <w:szCs w:val="24"/>
        </w:rPr>
      </w:pPr>
    </w:p>
    <w:p w:rsidR="001C3C23" w:rsidRPr="006F186E" w:rsidRDefault="001C3C23" w:rsidP="001C3C23">
      <w:pPr>
        <w:pStyle w:val="Corpodeltesto2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AC5F31">
        <w:rPr>
          <w:rFonts w:ascii="Arial Narrow" w:hAnsi="Arial Narrow"/>
          <w:sz w:val="24"/>
          <w:szCs w:val="24"/>
        </w:rPr>
        <w:t xml:space="preserve">La domanda deve essere presentata, </w:t>
      </w:r>
      <w:r w:rsidRPr="00AC5F31">
        <w:rPr>
          <w:rFonts w:ascii="Arial Narrow" w:hAnsi="Arial Narrow"/>
          <w:b/>
          <w:sz w:val="24"/>
          <w:szCs w:val="24"/>
        </w:rPr>
        <w:t>a pena di esclusione</w:t>
      </w:r>
      <w:r w:rsidR="006F186E" w:rsidRPr="006F186E">
        <w:rPr>
          <w:rFonts w:ascii="Arial Narrow" w:hAnsi="Arial Narrow"/>
          <w:sz w:val="24"/>
          <w:szCs w:val="24"/>
        </w:rPr>
        <w:t>:</w:t>
      </w:r>
    </w:p>
    <w:p w:rsidR="001C3C23" w:rsidRPr="00696AD2" w:rsidRDefault="001C3C23" w:rsidP="001C3C23">
      <w:pPr>
        <w:pStyle w:val="Corpodeltesto2"/>
        <w:numPr>
          <w:ilvl w:val="0"/>
          <w:numId w:val="5"/>
        </w:numPr>
        <w:tabs>
          <w:tab w:val="left" w:pos="567"/>
        </w:tabs>
        <w:ind w:hanging="720"/>
        <w:jc w:val="both"/>
        <w:rPr>
          <w:rFonts w:ascii="Arial Narrow" w:hAnsi="Arial Narrow"/>
          <w:b/>
          <w:sz w:val="24"/>
          <w:szCs w:val="24"/>
        </w:rPr>
      </w:pPr>
      <w:r w:rsidRPr="00AC5F31">
        <w:rPr>
          <w:rFonts w:ascii="Arial Narrow" w:hAnsi="Arial Narrow"/>
          <w:b/>
          <w:sz w:val="24"/>
          <w:szCs w:val="24"/>
        </w:rPr>
        <w:t xml:space="preserve">entro le ore dodici del </w:t>
      </w:r>
      <w:r w:rsidR="009173FC">
        <w:rPr>
          <w:rFonts w:ascii="Arial Narrow" w:hAnsi="Arial Narrow"/>
          <w:b/>
          <w:sz w:val="24"/>
          <w:szCs w:val="24"/>
        </w:rPr>
        <w:t xml:space="preserve">28 </w:t>
      </w:r>
      <w:r w:rsidR="00C82A55">
        <w:rPr>
          <w:rFonts w:ascii="Arial Narrow" w:hAnsi="Arial Narrow"/>
          <w:b/>
          <w:sz w:val="24"/>
          <w:szCs w:val="24"/>
        </w:rPr>
        <w:t>novembre</w:t>
      </w:r>
      <w:r w:rsidR="00B37267">
        <w:rPr>
          <w:rFonts w:ascii="Arial Narrow" w:hAnsi="Arial Narrow"/>
          <w:b/>
          <w:sz w:val="24"/>
          <w:szCs w:val="24"/>
        </w:rPr>
        <w:t xml:space="preserve"> 2014.</w:t>
      </w:r>
    </w:p>
    <w:p w:rsidR="00696AD2" w:rsidRPr="00AC5F31" w:rsidRDefault="00696AD2" w:rsidP="00244214">
      <w:pPr>
        <w:pStyle w:val="Corpodeltesto2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domande e la relativa documentazione (su modelli</w:t>
      </w:r>
      <w:r w:rsidR="00B37267">
        <w:rPr>
          <w:rFonts w:ascii="Arial Narrow" w:hAnsi="Arial Narrow"/>
          <w:sz w:val="24"/>
          <w:szCs w:val="24"/>
        </w:rPr>
        <w:t xml:space="preserve"> forniti dal comune</w:t>
      </w:r>
      <w:r w:rsidR="00244214">
        <w:rPr>
          <w:rFonts w:ascii="Arial Narrow" w:hAnsi="Arial Narrow"/>
          <w:sz w:val="24"/>
          <w:szCs w:val="24"/>
        </w:rPr>
        <w:t>) dovranno essere racchiuse in apposito plico recante all’esterno l’indicazione del mittente unitamente alla seguente dicitura: “istanza di contributo e relativa documentazione” e potranno essere consegnate a mano all’ufficio protocollo, per posta o via pec.</w:t>
      </w:r>
      <w:r w:rsidR="003542D5" w:rsidRPr="003542D5">
        <w:rPr>
          <w:rFonts w:ascii="Arial Narrow" w:hAnsi="Arial Narrow"/>
          <w:sz w:val="24"/>
          <w:szCs w:val="24"/>
        </w:rPr>
        <w:t xml:space="preserve"> </w:t>
      </w:r>
      <w:r w:rsidR="003542D5" w:rsidRPr="00AC5F31">
        <w:rPr>
          <w:rFonts w:ascii="Arial Narrow" w:hAnsi="Arial Narrow"/>
          <w:sz w:val="24"/>
          <w:szCs w:val="24"/>
        </w:rPr>
        <w:t>Se inviata per posta, fa fede il timbro postale</w:t>
      </w:r>
      <w:r w:rsidR="003542D5">
        <w:rPr>
          <w:rFonts w:ascii="Arial Narrow" w:hAnsi="Arial Narrow"/>
          <w:sz w:val="24"/>
          <w:szCs w:val="24"/>
        </w:rPr>
        <w:t>.</w:t>
      </w:r>
    </w:p>
    <w:p w:rsidR="001C3C23" w:rsidRPr="00AC5F31" w:rsidRDefault="001C3C23" w:rsidP="001C3C23">
      <w:pPr>
        <w:pStyle w:val="Corpodeltesto2"/>
        <w:tabs>
          <w:tab w:val="left" w:pos="567"/>
        </w:tabs>
        <w:jc w:val="both"/>
        <w:rPr>
          <w:rFonts w:ascii="Arial Narrow" w:hAnsi="Arial Narrow"/>
          <w:b/>
          <w:sz w:val="24"/>
          <w:szCs w:val="24"/>
        </w:rPr>
      </w:pPr>
    </w:p>
    <w:p w:rsidR="009173FC" w:rsidRDefault="00AE5867" w:rsidP="001C3C23">
      <w:pPr>
        <w:pStyle w:val="Corpodeltesto2"/>
        <w:tabs>
          <w:tab w:val="left" w:pos="567"/>
        </w:tabs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Art. 4</w:t>
      </w:r>
      <w:r w:rsidR="001C3C23" w:rsidRPr="00AC5F31">
        <w:rPr>
          <w:rFonts w:ascii="Arial Narrow" w:hAnsi="Arial Narrow"/>
          <w:b/>
          <w:bCs/>
          <w:sz w:val="24"/>
          <w:szCs w:val="24"/>
        </w:rPr>
        <w:t xml:space="preserve"> </w:t>
      </w:r>
      <w:r w:rsidR="009156BE">
        <w:rPr>
          <w:rFonts w:ascii="Arial Narrow" w:hAnsi="Arial Narrow"/>
          <w:b/>
          <w:bCs/>
          <w:sz w:val="24"/>
          <w:szCs w:val="24"/>
        </w:rPr>
        <w:t xml:space="preserve">CRITERI </w:t>
      </w:r>
      <w:proofErr w:type="spellStart"/>
      <w:r w:rsidR="009156BE">
        <w:rPr>
          <w:rFonts w:ascii="Arial Narrow" w:hAnsi="Arial Narrow"/>
          <w:b/>
          <w:bCs/>
          <w:sz w:val="24"/>
          <w:szCs w:val="24"/>
        </w:rPr>
        <w:t>DI</w:t>
      </w:r>
      <w:proofErr w:type="spellEnd"/>
      <w:r w:rsidR="009156BE">
        <w:rPr>
          <w:rFonts w:ascii="Arial Narrow" w:hAnsi="Arial Narrow"/>
          <w:b/>
          <w:bCs/>
          <w:sz w:val="24"/>
          <w:szCs w:val="24"/>
        </w:rPr>
        <w:t xml:space="preserve"> RIPARTIZIONE DEL CONTRIBUTO </w:t>
      </w:r>
    </w:p>
    <w:p w:rsidR="001C3C23" w:rsidRPr="00AC5F31" w:rsidRDefault="009156BE" w:rsidP="001C3C23">
      <w:pPr>
        <w:pStyle w:val="Corpodeltesto2"/>
        <w:tabs>
          <w:tab w:val="left" w:pos="567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9156BE">
        <w:rPr>
          <w:rFonts w:ascii="Arial Narrow" w:hAnsi="Arial Narrow"/>
          <w:bCs/>
          <w:sz w:val="24"/>
          <w:szCs w:val="24"/>
        </w:rPr>
        <w:t xml:space="preserve">di cui alla </w:t>
      </w:r>
      <w:proofErr w:type="spellStart"/>
      <w:r w:rsidRPr="009156BE">
        <w:rPr>
          <w:rFonts w:ascii="Arial Narrow" w:hAnsi="Arial Narrow"/>
          <w:bCs/>
          <w:sz w:val="24"/>
          <w:szCs w:val="24"/>
        </w:rPr>
        <w:t>lett</w:t>
      </w:r>
      <w:proofErr w:type="spellEnd"/>
      <w:r w:rsidRPr="009156BE">
        <w:rPr>
          <w:rFonts w:ascii="Arial Narrow" w:hAnsi="Arial Narrow"/>
          <w:bCs/>
          <w:sz w:val="24"/>
          <w:szCs w:val="24"/>
        </w:rPr>
        <w:t xml:space="preserve"> a)</w:t>
      </w:r>
    </w:p>
    <w:p w:rsidR="001C3C23" w:rsidRDefault="001C3C23" w:rsidP="001C3C23">
      <w:pPr>
        <w:pStyle w:val="Corpodeltesto2"/>
        <w:tabs>
          <w:tab w:val="left" w:pos="567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:rsidR="003A1E8D" w:rsidRPr="00AB7C6A" w:rsidRDefault="003A1E8D" w:rsidP="003A1E8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A55">
        <w:rPr>
          <w:rFonts w:ascii="Times New Roman" w:hAnsi="Times New Roman" w:cs="Times New Roman"/>
          <w:sz w:val="24"/>
          <w:szCs w:val="24"/>
        </w:rPr>
        <w:lastRenderedPageBreak/>
        <w:t>Il 30%</w:t>
      </w:r>
      <w:r w:rsidRPr="00AB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contributo complessivo della somma posta in bilancio,</w:t>
      </w:r>
      <w:r w:rsidRPr="00AB7C6A">
        <w:rPr>
          <w:rFonts w:ascii="Times New Roman" w:hAnsi="Times New Roman" w:cs="Times New Roman"/>
          <w:sz w:val="24"/>
          <w:szCs w:val="24"/>
        </w:rPr>
        <w:t xml:space="preserve"> verrà ripartito in misura proporzionale ai costi sostenuti dalle singole associazioni, come risultanti dal conto consuntivo dell’attività anno 2012 (oppure anno sportivo 2011/12).</w:t>
      </w:r>
    </w:p>
    <w:p w:rsidR="003A1E8D" w:rsidRPr="00AB7C6A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>Il 70% del contributo comples</w:t>
      </w:r>
      <w:r>
        <w:rPr>
          <w:rFonts w:ascii="Times New Roman" w:hAnsi="Times New Roman" w:cs="Times New Roman"/>
          <w:sz w:val="24"/>
          <w:szCs w:val="24"/>
        </w:rPr>
        <w:t>sivo della somma posta in bilancio,</w:t>
      </w:r>
      <w:r w:rsidRPr="00AB7C6A">
        <w:rPr>
          <w:rFonts w:ascii="Times New Roman" w:hAnsi="Times New Roman" w:cs="Times New Roman"/>
          <w:sz w:val="24"/>
          <w:szCs w:val="24"/>
        </w:rPr>
        <w:t xml:space="preserve"> verrà ripartito in misura proporzionale al numero di tesserati di età inferiore ai 18 anni  e/o disabili.</w:t>
      </w:r>
    </w:p>
    <w:p w:rsidR="003A1E8D" w:rsidRPr="00AB7C6A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 xml:space="preserve">Ciascuna associazione non potrà, comunque, prendere un contributo superiore al </w:t>
      </w:r>
      <w:r w:rsidR="003C6B7D" w:rsidRPr="003C6B7D">
        <w:rPr>
          <w:rFonts w:ascii="Times New Roman" w:hAnsi="Times New Roman" w:cs="Times New Roman"/>
          <w:sz w:val="24"/>
          <w:szCs w:val="24"/>
        </w:rPr>
        <w:t>50</w:t>
      </w:r>
      <w:r w:rsidRPr="003C6B7D">
        <w:rPr>
          <w:rFonts w:ascii="Times New Roman" w:hAnsi="Times New Roman" w:cs="Times New Roman"/>
          <w:sz w:val="24"/>
          <w:szCs w:val="24"/>
        </w:rPr>
        <w:t>%</w:t>
      </w:r>
      <w:r w:rsidRPr="00AB7C6A">
        <w:rPr>
          <w:rFonts w:ascii="Times New Roman" w:hAnsi="Times New Roman" w:cs="Times New Roman"/>
          <w:sz w:val="24"/>
          <w:szCs w:val="24"/>
        </w:rPr>
        <w:t xml:space="preserve"> del finanziamento comunale complessivo. L’eventuale importo eccedente verrà proporzionalmente ripartito tra le altre associazioni.</w:t>
      </w:r>
    </w:p>
    <w:p w:rsidR="003A1E8D" w:rsidRPr="00AB7C6A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 xml:space="preserve">Il contributo non potrà essere superiore al </w:t>
      </w:r>
      <w:r w:rsidRPr="00644147">
        <w:rPr>
          <w:rFonts w:ascii="Times New Roman" w:hAnsi="Times New Roman" w:cs="Times New Roman"/>
          <w:sz w:val="24"/>
          <w:szCs w:val="24"/>
        </w:rPr>
        <w:t>90%</w:t>
      </w:r>
      <w:r w:rsidRPr="00AB7C6A">
        <w:rPr>
          <w:rFonts w:ascii="Times New Roman" w:hAnsi="Times New Roman" w:cs="Times New Roman"/>
          <w:sz w:val="24"/>
          <w:szCs w:val="24"/>
        </w:rPr>
        <w:t xml:space="preserve"> delle spese sostenute dall’associazione, quali risultanti dal conto consuntivo dell’anno 2012 (oppure anno sportivo 2011/2012).</w:t>
      </w:r>
    </w:p>
    <w:p w:rsidR="003A1E8D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>Il numero di tesserati minorenni, e disabili dovrà essere attestato dalla federazione o ente di promozione sportiva a cui aderisce l’associazione. Per quanto attiene alle persone disabili, se la federazione o ente di appartenenza non dovesse rilasciare l’attestazione, tale dato dovrà essere autocertificato, sotto la propria personale responsabilità, dal presidente dell’associazione.</w:t>
      </w:r>
    </w:p>
    <w:p w:rsidR="003A1E8D" w:rsidRPr="009173FC" w:rsidRDefault="003A1E8D" w:rsidP="003A1E8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8D" w:rsidRPr="009173FC" w:rsidRDefault="003A1E8D" w:rsidP="00917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9173FC">
        <w:rPr>
          <w:rFonts w:ascii="Times New Roman" w:hAnsi="Times New Roman" w:cs="Times New Roman"/>
          <w:szCs w:val="24"/>
        </w:rPr>
        <w:t>di cui alla lettera b)</w:t>
      </w:r>
    </w:p>
    <w:p w:rsidR="003A1E8D" w:rsidRPr="00B06FDB" w:rsidRDefault="003A1E8D" w:rsidP="003A1E8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1E8D" w:rsidRDefault="003A1E8D" w:rsidP="003A1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contributo non potrà mai essere superiore al 30% dei costi presunti e l’erogazione, da contenersi nella percentuale prefissata, sarà erogata solamente sulla base della documentazione da presentarsi, a consuntivo, quale prova delle spese effettivamente sostenute.</w:t>
      </w:r>
    </w:p>
    <w:p w:rsidR="003A1E8D" w:rsidRPr="00BB4E53" w:rsidRDefault="003A1E8D" w:rsidP="003A1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BB4E53">
        <w:rPr>
          <w:rFonts w:ascii="Times New Roman" w:hAnsi="Times New Roman" w:cs="Times New Roman"/>
          <w:szCs w:val="24"/>
        </w:rPr>
        <w:t>Saranno prese in maggiore considerazione le manifestazioni sportive:</w:t>
      </w:r>
    </w:p>
    <w:p w:rsidR="003A1E8D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del patrocinio gratuito del Comune di Pontinia;</w:t>
      </w:r>
    </w:p>
    <w:p w:rsidR="003A1E8D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realizzate da Associazioni Sportive Dilettantistiche (ASD);</w:t>
      </w:r>
    </w:p>
    <w:p w:rsidR="003A1E8D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rilevanza territoriale dell’intervento (Comunale, Provinciale, Regionale);</w:t>
      </w:r>
    </w:p>
    <w:p w:rsidR="003A1E8D" w:rsidRDefault="003A1E8D" w:rsidP="003A1E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risonanza mediatica e pubblicità della manifestazione.</w:t>
      </w:r>
    </w:p>
    <w:p w:rsidR="003A1E8D" w:rsidRPr="004C25BB" w:rsidRDefault="003A1E8D" w:rsidP="003A1E8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</w:p>
    <w:p w:rsidR="003A1E8D" w:rsidRDefault="00AE5867" w:rsidP="003A1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AE5867">
        <w:rPr>
          <w:rFonts w:ascii="Times New Roman" w:hAnsi="Times New Roman" w:cs="Times New Roman"/>
          <w:b/>
          <w:szCs w:val="24"/>
        </w:rPr>
        <w:t>Art. 5 DOCUMENTAZIONE RICHIESTA</w:t>
      </w:r>
    </w:p>
    <w:p w:rsidR="00AE5867" w:rsidRDefault="00AE5867" w:rsidP="003A1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AE5867" w:rsidRPr="003D4326" w:rsidRDefault="00244214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 xml:space="preserve">modulo domanda (secondo lo schema predisposto dall’amministrazione comunale) </w:t>
      </w:r>
      <w:r w:rsidR="00AE5867" w:rsidRPr="003D4326">
        <w:rPr>
          <w:rFonts w:ascii="Times New Roman" w:hAnsi="Times New Roman" w:cs="Times New Roman"/>
          <w:sz w:val="24"/>
          <w:szCs w:val="24"/>
        </w:rPr>
        <w:t>regolarmente compilato;</w:t>
      </w:r>
    </w:p>
    <w:p w:rsidR="00AE5867" w:rsidRPr="00AB7C6A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>certificazione federazione o ente di promozione sportiva di appartenenza, dal quale risulti in maniera inequivocabile il numero di tesserati di età inferiore ai 18 anni, nonché dei tesserati disabili;</w:t>
      </w:r>
    </w:p>
    <w:p w:rsidR="00AE5867" w:rsidRPr="003D4326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>qualora la federazione o ente di promozione sportiva non rilasci, in relazione ai disabili, la suddetta attestazione, il presidente dell’associazione potrà autocertificare tale dato, sotto la propria personale responsabilità;</w:t>
      </w:r>
    </w:p>
    <w:p w:rsidR="00AE5867" w:rsidRPr="003D4326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>conto consuntivo anno 2012 (oppure anno sportivo 2011/12) e relative pezze giustificative;</w:t>
      </w:r>
    </w:p>
    <w:p w:rsidR="00AE5867" w:rsidRPr="003D4326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>bilancio di previsione 2013 (oppure anno sportivo 2012/2013);</w:t>
      </w:r>
    </w:p>
    <w:p w:rsidR="00AE5867" w:rsidRPr="003D4326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>relazione dettagliata delle attività ed iniziative attuate nel 2013;</w:t>
      </w:r>
    </w:p>
    <w:p w:rsidR="00AE5867" w:rsidRDefault="00AE5867" w:rsidP="00AE58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6">
        <w:rPr>
          <w:rFonts w:ascii="Times New Roman" w:hAnsi="Times New Roman" w:cs="Times New Roman"/>
          <w:sz w:val="24"/>
          <w:szCs w:val="24"/>
        </w:rPr>
        <w:t>conto consuntivo 2013, al fine di erogare per intero il contributo (senza operare la ripartizione in acconto e saldo).</w:t>
      </w:r>
    </w:p>
    <w:p w:rsidR="005A3C51" w:rsidRDefault="005A3C51" w:rsidP="00572BC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C51" w:rsidRPr="009173FC" w:rsidRDefault="005A3C51" w:rsidP="00917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9173FC">
        <w:rPr>
          <w:rFonts w:ascii="Times New Roman" w:hAnsi="Times New Roman" w:cs="Times New Roman"/>
          <w:b/>
          <w:szCs w:val="24"/>
        </w:rPr>
        <w:t>Art.6 STANZIAMENTO</w:t>
      </w:r>
    </w:p>
    <w:p w:rsidR="00572BC5" w:rsidRPr="00572BC5" w:rsidRDefault="00572BC5" w:rsidP="00572BC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C5" w:rsidRPr="00572BC5" w:rsidRDefault="00572BC5" w:rsidP="00572BC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72BC5">
        <w:rPr>
          <w:rFonts w:ascii="Times New Roman" w:hAnsi="Times New Roman" w:cs="Times New Roman"/>
          <w:szCs w:val="24"/>
        </w:rPr>
        <w:t>Lo stanziamento comunale è così ripartito:</w:t>
      </w:r>
    </w:p>
    <w:p w:rsidR="00572BC5" w:rsidRPr="00572BC5" w:rsidRDefault="00572BC5" w:rsidP="00572BC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BC5">
        <w:rPr>
          <w:rFonts w:ascii="Times New Roman" w:hAnsi="Times New Roman" w:cs="Times New Roman"/>
          <w:sz w:val="24"/>
          <w:szCs w:val="24"/>
        </w:rPr>
        <w:t>euro 10.000,00 a sostegno delle associazioni sportive che promuovono attività dilettantistiche a favore dei giovani, dei giovanissimi e dei disabili sul territorio comunale per l’anno sportivo 2013/2014.</w:t>
      </w:r>
    </w:p>
    <w:p w:rsidR="00572BC5" w:rsidRPr="00572BC5" w:rsidRDefault="00572BC5" w:rsidP="00572BC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BC5">
        <w:rPr>
          <w:rFonts w:ascii="Times New Roman" w:hAnsi="Times New Roman" w:cs="Times New Roman"/>
          <w:sz w:val="24"/>
          <w:szCs w:val="24"/>
        </w:rPr>
        <w:t>euro 3.500,00 per manifestazioni nel campo dello sport anno 2014.</w:t>
      </w:r>
    </w:p>
    <w:p w:rsidR="00AE5867" w:rsidRPr="003D4326" w:rsidRDefault="00AE5867" w:rsidP="00572BC5">
      <w:pPr>
        <w:pStyle w:val="Paragrafoelenco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1C3C23" w:rsidRPr="00572BC5" w:rsidRDefault="001C3C23" w:rsidP="00572BC5">
      <w:pPr>
        <w:pStyle w:val="Paragrafoelenco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1C3C23" w:rsidRPr="00AC5F31" w:rsidRDefault="001C3C23" w:rsidP="001C3C23">
      <w:pPr>
        <w:jc w:val="both"/>
        <w:rPr>
          <w:rFonts w:cs="Times New Roman"/>
          <w:b/>
          <w:bCs/>
          <w:szCs w:val="24"/>
        </w:rPr>
      </w:pPr>
      <w:r w:rsidRPr="00AC5F31">
        <w:rPr>
          <w:rFonts w:cs="Times New Roman"/>
          <w:b/>
          <w:bCs/>
          <w:szCs w:val="24"/>
        </w:rPr>
        <w:t xml:space="preserve">L’IRREGOLARE PRESENTAZIONE DELLA DOMANDA O LA MANCANZA </w:t>
      </w:r>
      <w:proofErr w:type="spellStart"/>
      <w:r w:rsidRPr="00AC5F31">
        <w:rPr>
          <w:rFonts w:cs="Times New Roman"/>
          <w:b/>
          <w:bCs/>
          <w:szCs w:val="24"/>
        </w:rPr>
        <w:t>DI</w:t>
      </w:r>
      <w:proofErr w:type="spellEnd"/>
      <w:r w:rsidRPr="00AC5F31">
        <w:rPr>
          <w:rFonts w:cs="Times New Roman"/>
          <w:b/>
          <w:bCs/>
          <w:szCs w:val="24"/>
        </w:rPr>
        <w:t xml:space="preserve"> ALLEGATI  ECC. COMPORTERÁ IL RIGETTO DELLA DOMANDA.</w:t>
      </w:r>
    </w:p>
    <w:p w:rsidR="001C3C23" w:rsidRPr="00AC5F31" w:rsidRDefault="001C3C23" w:rsidP="001C3C23">
      <w:pPr>
        <w:pStyle w:val="Corpodeltesto2"/>
        <w:tabs>
          <w:tab w:val="left" w:pos="567"/>
        </w:tabs>
        <w:jc w:val="center"/>
        <w:rPr>
          <w:rFonts w:ascii="Arial Narrow" w:hAnsi="Arial Narrow"/>
          <w:b/>
          <w:sz w:val="24"/>
          <w:szCs w:val="24"/>
        </w:rPr>
      </w:pPr>
    </w:p>
    <w:p w:rsidR="001C3C23" w:rsidRPr="00AC5F31" w:rsidRDefault="001C3C23" w:rsidP="001C3C23">
      <w:pPr>
        <w:pStyle w:val="Corpodeltesto2"/>
        <w:jc w:val="center"/>
        <w:rPr>
          <w:rFonts w:ascii="Arial Narrow" w:hAnsi="Arial Narrow"/>
          <w:b/>
          <w:sz w:val="24"/>
          <w:szCs w:val="24"/>
        </w:rPr>
      </w:pPr>
    </w:p>
    <w:p w:rsidR="001C3C23" w:rsidRPr="00AC5F31" w:rsidRDefault="001C3C23" w:rsidP="001C3C23">
      <w:pPr>
        <w:pStyle w:val="Corpodeltesto2"/>
        <w:ind w:left="1080" w:hanging="1080"/>
        <w:jc w:val="both"/>
        <w:rPr>
          <w:rFonts w:ascii="Arial Narrow" w:hAnsi="Arial Narrow"/>
          <w:sz w:val="24"/>
          <w:szCs w:val="24"/>
        </w:rPr>
      </w:pPr>
    </w:p>
    <w:p w:rsidR="001C3C23" w:rsidRPr="00DF24AB" w:rsidRDefault="00572BC5" w:rsidP="00DF24AB">
      <w:pPr>
        <w:pStyle w:val="Corpodeltes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presente Avviso</w:t>
      </w:r>
      <w:r w:rsidR="00DF24AB">
        <w:rPr>
          <w:rFonts w:ascii="Arial Narrow" w:hAnsi="Arial Narrow"/>
          <w:sz w:val="24"/>
          <w:szCs w:val="24"/>
        </w:rPr>
        <w:t xml:space="preserve"> verrà  pubblicato sul sito </w:t>
      </w:r>
      <w:r w:rsidR="001C3C23" w:rsidRPr="00AC5F31">
        <w:rPr>
          <w:rFonts w:ascii="Arial Narrow" w:hAnsi="Arial Narrow"/>
          <w:sz w:val="24"/>
          <w:szCs w:val="24"/>
        </w:rPr>
        <w:t>ufficiale d</w:t>
      </w:r>
      <w:r w:rsidR="00DF24AB">
        <w:rPr>
          <w:rFonts w:ascii="Arial Narrow" w:hAnsi="Arial Narrow"/>
          <w:sz w:val="24"/>
          <w:szCs w:val="24"/>
        </w:rPr>
        <w:t>el Comune di Pontinia</w:t>
      </w:r>
      <w:r w:rsidR="001C3C23" w:rsidRPr="00AC5F31">
        <w:rPr>
          <w:rFonts w:ascii="Arial Narrow" w:hAnsi="Arial Narrow"/>
          <w:sz w:val="24"/>
          <w:szCs w:val="24"/>
        </w:rPr>
        <w:t>, affisso all’albo Comunale per trenta giorni, copie dello stesso verranno affisse in luoghi pubblici.</w:t>
      </w:r>
    </w:p>
    <w:p w:rsidR="00F310AB" w:rsidRPr="00AC5F31" w:rsidRDefault="00F310AB" w:rsidP="00DF24AB">
      <w:pPr>
        <w:pStyle w:val="Titolo4"/>
        <w:jc w:val="left"/>
        <w:rPr>
          <w:rFonts w:ascii="Arial Narrow" w:hAnsi="Arial Narrow"/>
          <w:szCs w:val="24"/>
        </w:rPr>
      </w:pPr>
    </w:p>
    <w:p w:rsidR="00AC5F31" w:rsidRPr="00AC5F31" w:rsidRDefault="00AC5F31">
      <w:pPr>
        <w:rPr>
          <w:szCs w:val="24"/>
        </w:rPr>
      </w:pPr>
    </w:p>
    <w:sectPr w:rsidR="00AC5F31" w:rsidRPr="00AC5F31" w:rsidSect="00F3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D2D"/>
    <w:multiLevelType w:val="hybridMultilevel"/>
    <w:tmpl w:val="08D64FE4"/>
    <w:lvl w:ilvl="0" w:tplc="B40CC4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E6145"/>
    <w:multiLevelType w:val="hybridMultilevel"/>
    <w:tmpl w:val="D4464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F0E1E"/>
    <w:multiLevelType w:val="hybridMultilevel"/>
    <w:tmpl w:val="37CE3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3B4E"/>
    <w:multiLevelType w:val="hybridMultilevel"/>
    <w:tmpl w:val="992828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0329E"/>
    <w:multiLevelType w:val="hybridMultilevel"/>
    <w:tmpl w:val="1840CF54"/>
    <w:lvl w:ilvl="0" w:tplc="0410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37C93"/>
    <w:multiLevelType w:val="hybridMultilevel"/>
    <w:tmpl w:val="B2AC18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7413D"/>
    <w:multiLevelType w:val="hybridMultilevel"/>
    <w:tmpl w:val="00A068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D556B7"/>
    <w:multiLevelType w:val="hybridMultilevel"/>
    <w:tmpl w:val="5B16D8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2381"/>
    <w:multiLevelType w:val="hybridMultilevel"/>
    <w:tmpl w:val="5B16D8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0AB2"/>
    <w:multiLevelType w:val="hybridMultilevel"/>
    <w:tmpl w:val="49E083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008C1"/>
    <w:multiLevelType w:val="hybridMultilevel"/>
    <w:tmpl w:val="F4E21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175DC"/>
    <w:multiLevelType w:val="hybridMultilevel"/>
    <w:tmpl w:val="AE7E92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E5947"/>
    <w:multiLevelType w:val="hybridMultilevel"/>
    <w:tmpl w:val="69EE32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03C78"/>
    <w:multiLevelType w:val="hybridMultilevel"/>
    <w:tmpl w:val="21B45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E52FE"/>
    <w:multiLevelType w:val="hybridMultilevel"/>
    <w:tmpl w:val="47F028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7875FC"/>
    <w:multiLevelType w:val="hybridMultilevel"/>
    <w:tmpl w:val="68B43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 w:numId="15">
    <w:abstractNumId w:val="0"/>
  </w:num>
  <w:num w:numId="16">
    <w:abstractNumId w:val="1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3C23"/>
    <w:rsid w:val="000117EB"/>
    <w:rsid w:val="001C3C23"/>
    <w:rsid w:val="00244214"/>
    <w:rsid w:val="003542D5"/>
    <w:rsid w:val="003A1E8D"/>
    <w:rsid w:val="003C6B7D"/>
    <w:rsid w:val="004244D9"/>
    <w:rsid w:val="004A7880"/>
    <w:rsid w:val="00536219"/>
    <w:rsid w:val="00572BC5"/>
    <w:rsid w:val="005A3C51"/>
    <w:rsid w:val="00632372"/>
    <w:rsid w:val="00643268"/>
    <w:rsid w:val="00696AD2"/>
    <w:rsid w:val="006C1F4A"/>
    <w:rsid w:val="006D0703"/>
    <w:rsid w:val="006F186E"/>
    <w:rsid w:val="009156BE"/>
    <w:rsid w:val="009173FC"/>
    <w:rsid w:val="00AC5F31"/>
    <w:rsid w:val="00AE5867"/>
    <w:rsid w:val="00B37267"/>
    <w:rsid w:val="00B75791"/>
    <w:rsid w:val="00B816C4"/>
    <w:rsid w:val="00C20CBB"/>
    <w:rsid w:val="00C82A55"/>
    <w:rsid w:val="00D83B2E"/>
    <w:rsid w:val="00DF24AB"/>
    <w:rsid w:val="00F310AB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C23"/>
    <w:pPr>
      <w:spacing w:after="0" w:line="240" w:lineRule="auto"/>
    </w:pPr>
    <w:rPr>
      <w:rFonts w:ascii="Arial Narrow" w:eastAsia="Times New Roman" w:hAnsi="Arial Narrow" w:cs="Courier New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3C23"/>
    <w:pPr>
      <w:keepNext/>
      <w:outlineLvl w:val="0"/>
    </w:pPr>
    <w:rPr>
      <w:rFonts w:ascii="Times New Roman" w:hAnsi="Times New Roman" w:cs="Times New Roman"/>
      <w:b/>
    </w:rPr>
  </w:style>
  <w:style w:type="paragraph" w:styleId="Titolo3">
    <w:name w:val="heading 3"/>
    <w:basedOn w:val="Normale"/>
    <w:next w:val="Normale"/>
    <w:link w:val="Titolo3Carattere"/>
    <w:qFormat/>
    <w:rsid w:val="001C3C23"/>
    <w:pPr>
      <w:keepNext/>
      <w:ind w:left="1080" w:hanging="1080"/>
      <w:outlineLvl w:val="2"/>
    </w:pPr>
    <w:rPr>
      <w:rFonts w:ascii="Times New Roman" w:hAnsi="Times New Roman" w:cs="Times New Roman"/>
      <w:b/>
    </w:rPr>
  </w:style>
  <w:style w:type="paragraph" w:styleId="Titolo4">
    <w:name w:val="heading 4"/>
    <w:basedOn w:val="Normale"/>
    <w:next w:val="Normale"/>
    <w:link w:val="Titolo4Carattere"/>
    <w:qFormat/>
    <w:rsid w:val="001C3C23"/>
    <w:pPr>
      <w:keepNext/>
      <w:jc w:val="right"/>
      <w:outlineLvl w:val="3"/>
    </w:pPr>
    <w:rPr>
      <w:rFonts w:ascii="Times New Roman" w:hAnsi="Times New Roman" w:cs="Times New Roman"/>
      <w:b/>
      <w:i/>
    </w:rPr>
  </w:style>
  <w:style w:type="paragraph" w:styleId="Titolo5">
    <w:name w:val="heading 5"/>
    <w:basedOn w:val="Normale"/>
    <w:next w:val="Normale"/>
    <w:link w:val="Titolo5Carattere"/>
    <w:qFormat/>
    <w:rsid w:val="001C3C23"/>
    <w:pPr>
      <w:keepNext/>
      <w:jc w:val="center"/>
      <w:outlineLvl w:val="4"/>
    </w:pPr>
    <w:rPr>
      <w:rFonts w:ascii="Times New Roman" w:eastAsia="Arial Unicode MS" w:hAnsi="Times New Roman" w:cs="Times New Roman"/>
      <w:b/>
    </w:rPr>
  </w:style>
  <w:style w:type="paragraph" w:styleId="Titolo6">
    <w:name w:val="heading 6"/>
    <w:basedOn w:val="Normale"/>
    <w:next w:val="Normale"/>
    <w:link w:val="Titolo6Carattere"/>
    <w:qFormat/>
    <w:rsid w:val="001C3C23"/>
    <w:pPr>
      <w:keepNext/>
      <w:snapToGrid w:val="0"/>
      <w:jc w:val="center"/>
      <w:outlineLvl w:val="5"/>
    </w:pPr>
    <w:rPr>
      <w:rFonts w:ascii="Arial" w:eastAsia="Arial Unicode MS" w:hAnsi="Arial" w:cs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3C2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3C2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3C2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C3C23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C3C23"/>
    <w:rPr>
      <w:rFonts w:ascii="Arial" w:eastAsia="Arial Unicode MS" w:hAnsi="Arial" w:cs="Times New Roman"/>
      <w:i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1C3C23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C3C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C3C23"/>
    <w:rPr>
      <w:rFonts w:ascii="Times New Roman" w:hAnsi="Times New Roman" w:cs="Times New Roman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3C2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C3C23"/>
    <w:pPr>
      <w:jc w:val="both"/>
    </w:pPr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C3C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1E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E5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carmela.pupo</dc:creator>
  <cp:keywords/>
  <dc:description/>
  <cp:lastModifiedBy>carmela.pupo</cp:lastModifiedBy>
  <cp:revision>15</cp:revision>
  <dcterms:created xsi:type="dcterms:W3CDTF">2014-08-11T07:43:00Z</dcterms:created>
  <dcterms:modified xsi:type="dcterms:W3CDTF">2014-10-20T06:52:00Z</dcterms:modified>
</cp:coreProperties>
</file>