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CC565" w14:textId="77777777" w:rsidR="00E019C0" w:rsidRPr="00E019C0" w:rsidRDefault="00E019C0" w:rsidP="00E019C0">
      <w:pPr>
        <w:spacing w:after="0" w:line="240" w:lineRule="auto"/>
        <w:rPr>
          <w:rFonts w:ascii="Calibri Light" w:hAnsi="Calibri Light" w:cs="Calibri"/>
          <w:b/>
          <w:sz w:val="24"/>
          <w:szCs w:val="24"/>
        </w:rPr>
      </w:pPr>
      <w:bookmarkStart w:id="0" w:name="_Toc21615903"/>
      <w:bookmarkStart w:id="1" w:name="_Toc21698302"/>
      <w:bookmarkStart w:id="2" w:name="_Toc279403850"/>
      <w:bookmarkStart w:id="3" w:name="_Toc279403987"/>
      <w:bookmarkEnd w:id="0"/>
      <w:bookmarkEnd w:id="1"/>
    </w:p>
    <w:p w14:paraId="58ED62D2" w14:textId="27D3E20D" w:rsidR="00E019C0" w:rsidRPr="00E019C0" w:rsidRDefault="00E019C0" w:rsidP="00E019C0">
      <w:pPr>
        <w:spacing w:after="0" w:line="240" w:lineRule="auto"/>
        <w:jc w:val="center"/>
        <w:rPr>
          <w:rFonts w:ascii="Calibri Light" w:hAnsi="Calibri Light" w:cs="Calibri"/>
          <w:b/>
          <w:sz w:val="40"/>
          <w:szCs w:val="24"/>
        </w:rPr>
      </w:pPr>
      <w:r w:rsidRPr="00E019C0">
        <w:rPr>
          <w:rFonts w:ascii="Calibri Light" w:hAnsi="Calibri Light" w:cs="Calibri"/>
          <w:b/>
          <w:sz w:val="40"/>
          <w:szCs w:val="24"/>
        </w:rPr>
        <w:t xml:space="preserve">Comune di </w:t>
      </w:r>
      <w:r w:rsidR="00DF4BC7">
        <w:rPr>
          <w:rFonts w:ascii="Calibri Light" w:hAnsi="Calibri Light" w:cs="Calibri"/>
          <w:b/>
          <w:sz w:val="40"/>
          <w:szCs w:val="24"/>
        </w:rPr>
        <w:t>PONTINIA</w:t>
      </w:r>
    </w:p>
    <w:p w14:paraId="25F4F5CC" w14:textId="71F87FE1" w:rsidR="00E019C0" w:rsidRPr="00E019C0" w:rsidRDefault="00E019C0" w:rsidP="00E019C0">
      <w:pPr>
        <w:spacing w:after="0" w:line="240" w:lineRule="auto"/>
        <w:jc w:val="center"/>
        <w:rPr>
          <w:rFonts w:ascii="Calibri Light" w:hAnsi="Calibri Light" w:cs="Calibri"/>
          <w:b/>
          <w:sz w:val="40"/>
          <w:szCs w:val="24"/>
        </w:rPr>
      </w:pPr>
      <w:r w:rsidRPr="00E019C0">
        <w:rPr>
          <w:rFonts w:ascii="Calibri Light" w:hAnsi="Calibri Light" w:cs="Calibri"/>
          <w:b/>
          <w:sz w:val="40"/>
          <w:szCs w:val="24"/>
        </w:rPr>
        <w:t xml:space="preserve">Provincia di </w:t>
      </w:r>
      <w:r w:rsidR="00DF4BC7">
        <w:rPr>
          <w:rFonts w:ascii="Calibri Light" w:hAnsi="Calibri Light" w:cs="Calibri"/>
          <w:b/>
          <w:sz w:val="40"/>
          <w:szCs w:val="24"/>
        </w:rPr>
        <w:t>LATINA</w:t>
      </w:r>
    </w:p>
    <w:p w14:paraId="41864EFA" w14:textId="77777777" w:rsidR="00E019C0" w:rsidRPr="00E019C0" w:rsidRDefault="00E019C0" w:rsidP="00E019C0">
      <w:pPr>
        <w:spacing w:after="0" w:line="240" w:lineRule="auto"/>
        <w:jc w:val="center"/>
        <w:rPr>
          <w:rFonts w:ascii="Calibri Light" w:hAnsi="Calibri Light" w:cs="Calibri"/>
          <w:b/>
          <w:sz w:val="40"/>
          <w:szCs w:val="24"/>
        </w:rPr>
      </w:pPr>
    </w:p>
    <w:p w14:paraId="5890ABAE" w14:textId="77777777" w:rsidR="00E019C0" w:rsidRPr="00E019C0" w:rsidRDefault="00E019C0" w:rsidP="00E019C0">
      <w:pPr>
        <w:spacing w:after="0" w:line="240" w:lineRule="auto"/>
        <w:jc w:val="center"/>
        <w:rPr>
          <w:rFonts w:ascii="Calibri Light" w:hAnsi="Calibri Light" w:cs="Calibri"/>
          <w:b/>
          <w:sz w:val="40"/>
          <w:szCs w:val="24"/>
        </w:rPr>
      </w:pPr>
    </w:p>
    <w:p w14:paraId="41170A67" w14:textId="77777777" w:rsidR="00E019C0" w:rsidRPr="00E019C0" w:rsidRDefault="00E019C0" w:rsidP="00E019C0">
      <w:pPr>
        <w:spacing w:after="0" w:line="240" w:lineRule="auto"/>
        <w:jc w:val="center"/>
        <w:rPr>
          <w:rFonts w:ascii="Calibri Light" w:hAnsi="Calibri Light" w:cs="Calibri"/>
          <w:b/>
          <w:sz w:val="40"/>
          <w:szCs w:val="24"/>
        </w:rPr>
      </w:pPr>
    </w:p>
    <w:p w14:paraId="2BF6E33E" w14:textId="06BA2D93" w:rsidR="00E019C0" w:rsidRPr="00E019C0" w:rsidRDefault="00DF4BC7" w:rsidP="00E019C0">
      <w:pPr>
        <w:spacing w:after="0" w:line="240" w:lineRule="auto"/>
        <w:jc w:val="center"/>
        <w:rPr>
          <w:rFonts w:ascii="Calibri Light" w:hAnsi="Calibri Light" w:cs="Calibri"/>
          <w:b/>
          <w:sz w:val="40"/>
          <w:szCs w:val="24"/>
        </w:rPr>
      </w:pPr>
      <w:r w:rsidRPr="0061569D">
        <w:rPr>
          <w:noProof/>
          <w:lang w:eastAsia="it-IT"/>
        </w:rPr>
        <w:drawing>
          <wp:inline distT="0" distB="0" distL="0" distR="0" wp14:anchorId="2F731CDF" wp14:editId="6E2760E3">
            <wp:extent cx="1905000" cy="1905000"/>
            <wp:effectExtent l="0" t="0" r="0" b="0"/>
            <wp:docPr id="11" name="Immagine 11" descr="Comune di Pontinia (LT) - CAP e Informazioni utili"/>
            <wp:cNvGraphicFramePr/>
            <a:graphic xmlns:a="http://schemas.openxmlformats.org/drawingml/2006/main">
              <a:graphicData uri="http://schemas.openxmlformats.org/drawingml/2006/picture">
                <pic:pic xmlns:pic="http://schemas.openxmlformats.org/drawingml/2006/picture">
                  <pic:nvPicPr>
                    <pic:cNvPr id="11" name="Immagine 11" descr="Comune di Pontinia (LT) - CAP e Informazioni util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978827D" w14:textId="77777777" w:rsidR="00E019C0" w:rsidRPr="00E019C0" w:rsidRDefault="00E019C0" w:rsidP="00E019C0">
      <w:pPr>
        <w:spacing w:after="0" w:line="240" w:lineRule="auto"/>
        <w:jc w:val="center"/>
        <w:rPr>
          <w:rFonts w:ascii="Calibri Light" w:hAnsi="Calibri Light" w:cs="Calibri"/>
          <w:b/>
          <w:sz w:val="40"/>
          <w:szCs w:val="24"/>
        </w:rPr>
      </w:pPr>
    </w:p>
    <w:p w14:paraId="5F32BB64" w14:textId="77777777" w:rsidR="00E019C0" w:rsidRPr="00E019C0" w:rsidRDefault="00E019C0" w:rsidP="00E019C0">
      <w:pPr>
        <w:spacing w:after="0" w:line="240" w:lineRule="auto"/>
        <w:jc w:val="center"/>
        <w:rPr>
          <w:rFonts w:ascii="Calibri Light" w:hAnsi="Calibri Light" w:cs="Calibri"/>
          <w:b/>
          <w:sz w:val="40"/>
          <w:szCs w:val="24"/>
        </w:rPr>
      </w:pPr>
    </w:p>
    <w:p w14:paraId="384BDE32" w14:textId="77777777" w:rsidR="00E019C0" w:rsidRPr="00E019C0" w:rsidRDefault="00E019C0" w:rsidP="00E019C0">
      <w:pPr>
        <w:spacing w:after="0" w:line="240" w:lineRule="auto"/>
        <w:jc w:val="center"/>
        <w:rPr>
          <w:rFonts w:ascii="Calibri Light" w:hAnsi="Calibri Light" w:cs="Calibri"/>
          <w:b/>
          <w:sz w:val="40"/>
          <w:szCs w:val="24"/>
        </w:rPr>
      </w:pPr>
    </w:p>
    <w:p w14:paraId="4BD6421E" w14:textId="77777777" w:rsidR="00E019C0" w:rsidRPr="00E019C0" w:rsidRDefault="00E019C0" w:rsidP="00E019C0">
      <w:pPr>
        <w:spacing w:after="0" w:line="240" w:lineRule="auto"/>
        <w:jc w:val="center"/>
        <w:rPr>
          <w:rFonts w:ascii="Calibri Light" w:hAnsi="Calibri Light" w:cs="Calibri"/>
          <w:b/>
          <w:sz w:val="40"/>
          <w:szCs w:val="24"/>
        </w:rPr>
      </w:pPr>
    </w:p>
    <w:p w14:paraId="75B35129" w14:textId="77777777" w:rsidR="00E019C0" w:rsidRPr="00E019C0" w:rsidRDefault="00E019C0" w:rsidP="00E019C0">
      <w:pPr>
        <w:spacing w:after="0" w:line="240" w:lineRule="auto"/>
        <w:jc w:val="center"/>
        <w:rPr>
          <w:rFonts w:ascii="Calibri Light" w:hAnsi="Calibri Light" w:cs="Calibri"/>
          <w:b/>
          <w:sz w:val="40"/>
          <w:szCs w:val="24"/>
        </w:rPr>
      </w:pPr>
    </w:p>
    <w:p w14:paraId="7B3D910B" w14:textId="77777777" w:rsidR="00E019C0" w:rsidRPr="00E019C0" w:rsidRDefault="00E019C0" w:rsidP="00E019C0">
      <w:pPr>
        <w:spacing w:after="0" w:line="240" w:lineRule="auto"/>
        <w:jc w:val="center"/>
        <w:rPr>
          <w:rFonts w:ascii="Calibri Light" w:hAnsi="Calibri Light" w:cs="Calibri"/>
          <w:b/>
          <w:sz w:val="40"/>
          <w:szCs w:val="24"/>
        </w:rPr>
      </w:pPr>
      <w:r w:rsidRPr="00E019C0">
        <w:rPr>
          <w:rFonts w:ascii="Calibri Light" w:hAnsi="Calibri Light" w:cs="Calibri"/>
          <w:b/>
          <w:sz w:val="40"/>
          <w:szCs w:val="24"/>
        </w:rPr>
        <w:t>REGOLAMENTO</w:t>
      </w:r>
    </w:p>
    <w:p w14:paraId="03F25CA5" w14:textId="77777777" w:rsidR="00E019C0" w:rsidRPr="00E019C0" w:rsidRDefault="00E019C0" w:rsidP="00E019C0">
      <w:pPr>
        <w:spacing w:after="0" w:line="240" w:lineRule="auto"/>
        <w:jc w:val="center"/>
        <w:rPr>
          <w:rFonts w:ascii="Calibri Light" w:hAnsi="Calibri Light" w:cs="Calibri"/>
          <w:b/>
          <w:sz w:val="40"/>
          <w:szCs w:val="24"/>
        </w:rPr>
      </w:pPr>
      <w:r w:rsidRPr="00E019C0">
        <w:rPr>
          <w:rFonts w:ascii="Calibri Light" w:hAnsi="Calibri Light" w:cs="Calibri"/>
          <w:b/>
          <w:sz w:val="40"/>
          <w:szCs w:val="24"/>
        </w:rPr>
        <w:t>PER LA VALUTAZIONE</w:t>
      </w:r>
    </w:p>
    <w:p w14:paraId="03D8CCFC" w14:textId="77777777" w:rsidR="00E019C0" w:rsidRPr="00E019C0" w:rsidRDefault="00E019C0" w:rsidP="00E019C0">
      <w:pPr>
        <w:spacing w:after="0" w:line="240" w:lineRule="auto"/>
        <w:jc w:val="center"/>
        <w:rPr>
          <w:rFonts w:ascii="Calibri Light" w:hAnsi="Calibri Light" w:cs="Calibri"/>
          <w:b/>
          <w:sz w:val="40"/>
          <w:szCs w:val="24"/>
        </w:rPr>
      </w:pPr>
      <w:r w:rsidRPr="00E019C0">
        <w:rPr>
          <w:rFonts w:ascii="Calibri Light" w:hAnsi="Calibri Light" w:cs="Calibri"/>
          <w:b/>
          <w:sz w:val="40"/>
          <w:szCs w:val="24"/>
        </w:rPr>
        <w:t>DELLA PERFORMANCE</w:t>
      </w:r>
    </w:p>
    <w:p w14:paraId="2F3C8503" w14:textId="77777777" w:rsidR="00E019C0" w:rsidRPr="00E019C0" w:rsidRDefault="00E019C0" w:rsidP="00E019C0">
      <w:pPr>
        <w:spacing w:after="0" w:line="240" w:lineRule="auto"/>
        <w:rPr>
          <w:rFonts w:ascii="Calibri Light" w:hAnsi="Calibri Light" w:cs="Calibri"/>
          <w:b/>
          <w:sz w:val="24"/>
          <w:szCs w:val="24"/>
        </w:rPr>
      </w:pPr>
    </w:p>
    <w:p w14:paraId="3FC79709" w14:textId="77777777" w:rsidR="00E019C0" w:rsidRPr="00E019C0" w:rsidRDefault="00E019C0" w:rsidP="00E019C0">
      <w:pPr>
        <w:spacing w:after="0" w:line="240" w:lineRule="auto"/>
        <w:rPr>
          <w:rFonts w:ascii="Calibri Light" w:hAnsi="Calibri Light" w:cs="Calibri"/>
          <w:b/>
          <w:sz w:val="24"/>
          <w:szCs w:val="24"/>
        </w:rPr>
      </w:pPr>
    </w:p>
    <w:p w14:paraId="66FA1107" w14:textId="77777777" w:rsidR="00E019C0" w:rsidRPr="00E019C0" w:rsidRDefault="00E019C0" w:rsidP="00E019C0">
      <w:pPr>
        <w:spacing w:after="0" w:line="240" w:lineRule="auto"/>
        <w:rPr>
          <w:rFonts w:ascii="Calibri Light" w:hAnsi="Calibri Light" w:cs="Calibri"/>
          <w:b/>
          <w:sz w:val="24"/>
          <w:szCs w:val="24"/>
        </w:rPr>
      </w:pPr>
    </w:p>
    <w:p w14:paraId="226C34CD" w14:textId="77777777" w:rsidR="00E019C0" w:rsidRPr="00E019C0" w:rsidRDefault="00E019C0" w:rsidP="00E019C0">
      <w:pPr>
        <w:spacing w:after="0" w:line="240" w:lineRule="auto"/>
        <w:rPr>
          <w:rFonts w:ascii="Calibri Light" w:hAnsi="Calibri Light" w:cs="Calibri"/>
          <w:b/>
          <w:sz w:val="24"/>
          <w:szCs w:val="24"/>
        </w:rPr>
      </w:pPr>
    </w:p>
    <w:p w14:paraId="2C326E98" w14:textId="77777777" w:rsidR="00E019C0" w:rsidRPr="00E019C0" w:rsidRDefault="00E019C0" w:rsidP="00E019C0">
      <w:pPr>
        <w:spacing w:after="0" w:line="240" w:lineRule="auto"/>
        <w:rPr>
          <w:rFonts w:ascii="Calibri Light" w:hAnsi="Calibri Light" w:cs="Calibri"/>
          <w:b/>
          <w:sz w:val="24"/>
          <w:szCs w:val="24"/>
        </w:rPr>
      </w:pPr>
    </w:p>
    <w:p w14:paraId="25C99A0F" w14:textId="77777777" w:rsidR="00E019C0" w:rsidRPr="00E019C0" w:rsidRDefault="00E019C0" w:rsidP="00E019C0">
      <w:pPr>
        <w:spacing w:after="0" w:line="240" w:lineRule="auto"/>
        <w:rPr>
          <w:rFonts w:ascii="Calibri Light" w:hAnsi="Calibri Light" w:cs="Calibri"/>
          <w:b/>
          <w:sz w:val="24"/>
          <w:szCs w:val="24"/>
        </w:rPr>
      </w:pPr>
    </w:p>
    <w:p w14:paraId="4227E6F3" w14:textId="77777777" w:rsidR="00E019C0" w:rsidRPr="00E019C0" w:rsidRDefault="00E019C0" w:rsidP="00E019C0">
      <w:pPr>
        <w:spacing w:after="0" w:line="240" w:lineRule="auto"/>
        <w:rPr>
          <w:rFonts w:ascii="Calibri Light" w:hAnsi="Calibri Light" w:cs="Calibri"/>
          <w:b/>
          <w:sz w:val="24"/>
          <w:szCs w:val="24"/>
        </w:rPr>
      </w:pPr>
    </w:p>
    <w:p w14:paraId="0FD3C648" w14:textId="77777777" w:rsidR="00E019C0" w:rsidRPr="00E019C0" w:rsidRDefault="00E019C0" w:rsidP="00E019C0">
      <w:pPr>
        <w:spacing w:after="0" w:line="240" w:lineRule="auto"/>
        <w:rPr>
          <w:rFonts w:ascii="Calibri Light" w:hAnsi="Calibri Light" w:cs="Calibri"/>
          <w:b/>
          <w:sz w:val="24"/>
          <w:szCs w:val="24"/>
        </w:rPr>
      </w:pPr>
    </w:p>
    <w:p w14:paraId="4A6A6F01" w14:textId="77777777" w:rsidR="00E019C0" w:rsidRPr="00E019C0" w:rsidRDefault="00E019C0" w:rsidP="00E019C0">
      <w:pPr>
        <w:spacing w:after="0" w:line="240" w:lineRule="auto"/>
        <w:rPr>
          <w:rFonts w:ascii="Calibri Light" w:hAnsi="Calibri Light" w:cs="Calibri"/>
          <w:b/>
          <w:sz w:val="24"/>
          <w:szCs w:val="24"/>
        </w:rPr>
      </w:pPr>
    </w:p>
    <w:p w14:paraId="703151B3" w14:textId="77777777" w:rsidR="00E019C0" w:rsidRDefault="00E019C0" w:rsidP="00E019C0">
      <w:pPr>
        <w:spacing w:after="0" w:line="240" w:lineRule="auto"/>
        <w:rPr>
          <w:rFonts w:ascii="Calibri Light" w:hAnsi="Calibri Light" w:cs="Calibri"/>
          <w:b/>
          <w:sz w:val="24"/>
          <w:szCs w:val="24"/>
        </w:rPr>
      </w:pPr>
    </w:p>
    <w:p w14:paraId="2BA872B2" w14:textId="77777777" w:rsidR="009435C5" w:rsidRPr="00E019C0" w:rsidRDefault="009435C5" w:rsidP="00E019C0">
      <w:pPr>
        <w:spacing w:after="0" w:line="240" w:lineRule="auto"/>
        <w:rPr>
          <w:rFonts w:ascii="Calibri Light" w:hAnsi="Calibri Light" w:cs="Calibri"/>
          <w:b/>
          <w:sz w:val="24"/>
          <w:szCs w:val="24"/>
        </w:rPr>
      </w:pPr>
    </w:p>
    <w:p w14:paraId="2F184626" w14:textId="77777777" w:rsidR="00E019C0" w:rsidRPr="00E019C0" w:rsidRDefault="00E019C0" w:rsidP="00E019C0">
      <w:pPr>
        <w:spacing w:after="0" w:line="240" w:lineRule="auto"/>
        <w:rPr>
          <w:rFonts w:ascii="Calibri Light" w:hAnsi="Calibri Light" w:cs="Calibri"/>
          <w:b/>
          <w:sz w:val="24"/>
          <w:szCs w:val="24"/>
        </w:rPr>
      </w:pPr>
    </w:p>
    <w:p w14:paraId="5147FF0A" w14:textId="77777777" w:rsidR="00E019C0" w:rsidRPr="00E019C0" w:rsidRDefault="00E019C0" w:rsidP="00E019C0">
      <w:pPr>
        <w:spacing w:after="0" w:line="240" w:lineRule="auto"/>
        <w:rPr>
          <w:rFonts w:ascii="Calibri Light" w:hAnsi="Calibri Light" w:cs="Calibri"/>
          <w:b/>
          <w:sz w:val="24"/>
          <w:szCs w:val="24"/>
        </w:rPr>
      </w:pPr>
    </w:p>
    <w:p w14:paraId="520FF74D" w14:textId="77777777" w:rsidR="00E019C0" w:rsidRPr="00E019C0" w:rsidRDefault="00E019C0" w:rsidP="00E019C0">
      <w:pPr>
        <w:spacing w:after="0" w:line="240" w:lineRule="auto"/>
        <w:rPr>
          <w:rFonts w:ascii="Calibri Light" w:hAnsi="Calibri Light" w:cs="Calibri"/>
          <w:b/>
          <w:sz w:val="24"/>
          <w:szCs w:val="24"/>
        </w:rPr>
      </w:pPr>
    </w:p>
    <w:p w14:paraId="498F288D" w14:textId="77777777" w:rsidR="00E019C0" w:rsidRPr="00E019C0" w:rsidRDefault="00E019C0" w:rsidP="00E019C0">
      <w:pPr>
        <w:spacing w:after="0" w:line="240" w:lineRule="auto"/>
        <w:rPr>
          <w:rFonts w:ascii="Calibri Light" w:hAnsi="Calibri Light" w:cs="Calibri"/>
          <w:b/>
          <w:sz w:val="24"/>
          <w:szCs w:val="24"/>
        </w:rPr>
      </w:pPr>
    </w:p>
    <w:p w14:paraId="732392A6" w14:textId="14FEC373" w:rsidR="00064584" w:rsidRPr="0061569D" w:rsidRDefault="00064584" w:rsidP="00064584">
      <w:pPr>
        <w:tabs>
          <w:tab w:val="right" w:leader="dot" w:pos="9639"/>
        </w:tabs>
        <w:spacing w:before="85" w:line="360" w:lineRule="auto"/>
        <w:rPr>
          <w:b/>
          <w:sz w:val="24"/>
          <w:szCs w:val="24"/>
        </w:rPr>
      </w:pPr>
      <w:r w:rsidRPr="0061569D">
        <w:rPr>
          <w:b/>
          <w:sz w:val="24"/>
          <w:szCs w:val="24"/>
        </w:rPr>
        <w:lastRenderedPageBreak/>
        <w:t>Articolo</w:t>
      </w:r>
      <w:r w:rsidRPr="0061569D">
        <w:rPr>
          <w:b/>
          <w:spacing w:val="-1"/>
          <w:sz w:val="24"/>
          <w:szCs w:val="24"/>
        </w:rPr>
        <w:t xml:space="preserve"> </w:t>
      </w:r>
      <w:r w:rsidRPr="0061569D">
        <w:rPr>
          <w:b/>
          <w:sz w:val="24"/>
          <w:szCs w:val="24"/>
        </w:rPr>
        <w:t>1</w:t>
      </w:r>
      <w:r w:rsidRPr="0061569D">
        <w:rPr>
          <w:b/>
          <w:spacing w:val="-1"/>
          <w:sz w:val="24"/>
          <w:szCs w:val="24"/>
        </w:rPr>
        <w:t xml:space="preserve"> </w:t>
      </w:r>
      <w:r w:rsidRPr="0061569D">
        <w:rPr>
          <w:b/>
          <w:sz w:val="24"/>
          <w:szCs w:val="24"/>
        </w:rPr>
        <w:t>–</w:t>
      </w:r>
      <w:r w:rsidRPr="0061569D">
        <w:rPr>
          <w:b/>
          <w:spacing w:val="-1"/>
          <w:sz w:val="24"/>
          <w:szCs w:val="24"/>
        </w:rPr>
        <w:t xml:space="preserve"> </w:t>
      </w:r>
      <w:r>
        <w:rPr>
          <w:rFonts w:ascii="Calibri Light" w:hAnsi="Calibri Light" w:cs="Calibri"/>
          <w:b/>
          <w:sz w:val="24"/>
          <w:szCs w:val="24"/>
        </w:rPr>
        <w:t>FINALITÀ</w:t>
      </w:r>
      <w:r w:rsidRPr="00DD7388">
        <w:rPr>
          <w:rFonts w:ascii="Calibri Light" w:hAnsi="Calibri Light" w:cs="Calibri"/>
          <w:b/>
          <w:sz w:val="24"/>
          <w:szCs w:val="24"/>
        </w:rPr>
        <w:t xml:space="preserve"> E PRINCIPI</w:t>
      </w:r>
      <w:r w:rsidRPr="0061569D">
        <w:rPr>
          <w:b/>
          <w:sz w:val="24"/>
          <w:szCs w:val="24"/>
        </w:rPr>
        <w:tab/>
      </w:r>
      <w:r w:rsidR="00207BCE">
        <w:rPr>
          <w:b/>
          <w:sz w:val="24"/>
          <w:szCs w:val="24"/>
        </w:rPr>
        <w:t>4</w:t>
      </w:r>
    </w:p>
    <w:p w14:paraId="36BDE7F6" w14:textId="7606D66E" w:rsidR="00064584" w:rsidRPr="0061569D" w:rsidRDefault="00064584" w:rsidP="00064584">
      <w:pPr>
        <w:suppressAutoHyphens/>
        <w:spacing w:before="120" w:after="120"/>
        <w:jc w:val="both"/>
        <w:rPr>
          <w:b/>
          <w:sz w:val="24"/>
          <w:szCs w:val="24"/>
        </w:rPr>
      </w:pPr>
      <w:r w:rsidRPr="0061569D">
        <w:rPr>
          <w:b/>
          <w:sz w:val="24"/>
          <w:szCs w:val="24"/>
        </w:rPr>
        <w:t>Articolo</w:t>
      </w:r>
      <w:r w:rsidRPr="0061569D">
        <w:rPr>
          <w:b/>
          <w:spacing w:val="-1"/>
          <w:sz w:val="24"/>
          <w:szCs w:val="24"/>
        </w:rPr>
        <w:t xml:space="preserve"> </w:t>
      </w:r>
      <w:r w:rsidRPr="0061569D">
        <w:rPr>
          <w:b/>
          <w:sz w:val="24"/>
          <w:szCs w:val="24"/>
        </w:rPr>
        <w:t xml:space="preserve">2 – </w:t>
      </w:r>
      <w:r w:rsidRPr="00DD7388">
        <w:rPr>
          <w:rFonts w:ascii="Calibri Light" w:hAnsi="Calibri Light" w:cs="Calibri"/>
          <w:b/>
          <w:bCs/>
          <w:sz w:val="24"/>
          <w:szCs w:val="24"/>
        </w:rPr>
        <w:t>LA METODOLOGIA DI VALUTAZIONE</w:t>
      </w:r>
      <w:r>
        <w:rPr>
          <w:rFonts w:ascii="Calibri Light" w:hAnsi="Calibri Light" w:cs="Calibri"/>
          <w:b/>
          <w:bCs/>
          <w:sz w:val="24"/>
          <w:szCs w:val="24"/>
        </w:rPr>
        <w:t>……………………………………………………………..</w:t>
      </w:r>
      <w:r w:rsidR="00207BCE">
        <w:rPr>
          <w:b/>
          <w:sz w:val="24"/>
          <w:szCs w:val="24"/>
        </w:rPr>
        <w:t>4</w:t>
      </w:r>
    </w:p>
    <w:p w14:paraId="2E78935F" w14:textId="327F7DC4"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2"/>
          <w:sz w:val="24"/>
          <w:szCs w:val="24"/>
        </w:rPr>
        <w:t xml:space="preserve"> 3</w:t>
      </w:r>
      <w:r w:rsidRPr="0061569D">
        <w:rPr>
          <w:b/>
          <w:spacing w:val="53"/>
          <w:sz w:val="24"/>
          <w:szCs w:val="24"/>
        </w:rPr>
        <w:t xml:space="preserve"> </w:t>
      </w:r>
      <w:r w:rsidRPr="0061569D">
        <w:rPr>
          <w:b/>
          <w:sz w:val="24"/>
          <w:szCs w:val="24"/>
        </w:rPr>
        <w:t>–</w:t>
      </w:r>
      <w:r w:rsidRPr="0061569D">
        <w:rPr>
          <w:b/>
          <w:spacing w:val="-1"/>
          <w:sz w:val="24"/>
          <w:szCs w:val="24"/>
        </w:rPr>
        <w:t xml:space="preserve"> </w:t>
      </w:r>
      <w:r w:rsidRPr="00DD7388">
        <w:rPr>
          <w:rFonts w:ascii="Calibri Light" w:hAnsi="Calibri Light" w:cs="Calibri"/>
          <w:b/>
          <w:bCs/>
          <w:sz w:val="24"/>
          <w:szCs w:val="24"/>
        </w:rPr>
        <w:t>IL CICLO DELLE PERFORMANCE</w:t>
      </w:r>
      <w:r w:rsidRPr="0061569D">
        <w:rPr>
          <w:b/>
          <w:sz w:val="24"/>
          <w:szCs w:val="24"/>
        </w:rPr>
        <w:tab/>
      </w:r>
      <w:r w:rsidR="00207BCE">
        <w:rPr>
          <w:b/>
          <w:sz w:val="24"/>
          <w:szCs w:val="24"/>
        </w:rPr>
        <w:t>4</w:t>
      </w:r>
    </w:p>
    <w:p w14:paraId="62BA7688" w14:textId="4700C8E0" w:rsidR="00064584" w:rsidRPr="00064584" w:rsidRDefault="00064584" w:rsidP="00064584">
      <w:pPr>
        <w:suppressAutoHyphens/>
        <w:spacing w:before="120" w:after="120"/>
        <w:jc w:val="both"/>
        <w:rPr>
          <w:rFonts w:ascii="Calibri Light" w:hAnsi="Calibri Light" w:cs="Calibri"/>
          <w:b/>
          <w:bCs/>
          <w:sz w:val="24"/>
          <w:szCs w:val="24"/>
        </w:rPr>
      </w:pPr>
      <w:r w:rsidRPr="0061569D">
        <w:rPr>
          <w:b/>
          <w:sz w:val="24"/>
          <w:szCs w:val="24"/>
        </w:rPr>
        <w:t>Articolo</w:t>
      </w:r>
      <w:r w:rsidRPr="0061569D">
        <w:rPr>
          <w:b/>
          <w:spacing w:val="-2"/>
          <w:sz w:val="24"/>
          <w:szCs w:val="24"/>
        </w:rPr>
        <w:t xml:space="preserve"> 4</w:t>
      </w:r>
      <w:r w:rsidRPr="0061569D">
        <w:rPr>
          <w:b/>
          <w:spacing w:val="-1"/>
          <w:sz w:val="24"/>
          <w:szCs w:val="24"/>
        </w:rPr>
        <w:t xml:space="preserve"> </w:t>
      </w:r>
      <w:r w:rsidRPr="0061569D">
        <w:rPr>
          <w:b/>
          <w:sz w:val="24"/>
          <w:szCs w:val="24"/>
        </w:rPr>
        <w:t>–</w:t>
      </w:r>
      <w:r w:rsidRPr="0061569D">
        <w:rPr>
          <w:b/>
          <w:spacing w:val="-1"/>
          <w:sz w:val="24"/>
          <w:szCs w:val="24"/>
        </w:rPr>
        <w:t xml:space="preserve"> </w:t>
      </w:r>
      <w:r w:rsidRPr="00DD7388">
        <w:rPr>
          <w:rFonts w:ascii="Calibri Light" w:hAnsi="Calibri Light" w:cs="Calibri"/>
          <w:b/>
          <w:bCs/>
          <w:sz w:val="24"/>
          <w:szCs w:val="24"/>
        </w:rPr>
        <w:t>GLI ELEMENTI DELLA VALUTAZIONE</w:t>
      </w:r>
      <w:r>
        <w:rPr>
          <w:rFonts w:ascii="Calibri Light" w:hAnsi="Calibri Light" w:cs="Calibri"/>
          <w:b/>
          <w:bCs/>
          <w:sz w:val="24"/>
          <w:szCs w:val="24"/>
        </w:rPr>
        <w:t>………………………………………………………………………….</w:t>
      </w:r>
      <w:r w:rsidRPr="0061569D">
        <w:rPr>
          <w:b/>
          <w:sz w:val="24"/>
          <w:szCs w:val="24"/>
        </w:rPr>
        <w:tab/>
      </w:r>
      <w:r w:rsidR="009435C5">
        <w:rPr>
          <w:b/>
          <w:sz w:val="24"/>
          <w:szCs w:val="24"/>
        </w:rPr>
        <w:t>…..</w:t>
      </w:r>
      <w:r w:rsidR="00207BCE">
        <w:rPr>
          <w:b/>
          <w:sz w:val="24"/>
          <w:szCs w:val="24"/>
        </w:rPr>
        <w:t>5</w:t>
      </w:r>
    </w:p>
    <w:p w14:paraId="26622323" w14:textId="68474B9A" w:rsidR="00064584" w:rsidRPr="0061569D" w:rsidRDefault="00064584" w:rsidP="00064584">
      <w:pPr>
        <w:tabs>
          <w:tab w:val="right" w:leader="dot" w:pos="9639"/>
        </w:tabs>
        <w:spacing w:before="231" w:line="360" w:lineRule="auto"/>
        <w:rPr>
          <w:b/>
          <w:sz w:val="24"/>
          <w:szCs w:val="24"/>
        </w:rPr>
      </w:pPr>
      <w:r w:rsidRPr="0061569D">
        <w:rPr>
          <w:b/>
          <w:sz w:val="24"/>
          <w:szCs w:val="24"/>
        </w:rPr>
        <w:t xml:space="preserve">Articolo 5- </w:t>
      </w:r>
      <w:r w:rsidRPr="00DD7388">
        <w:rPr>
          <w:rFonts w:ascii="Calibri Light" w:hAnsi="Calibri Light" w:cs="Calibri"/>
          <w:b/>
          <w:bCs/>
          <w:sz w:val="24"/>
          <w:szCs w:val="24"/>
        </w:rPr>
        <w:t>GLI OBIETTIVI</w:t>
      </w:r>
      <w:r w:rsidRPr="0061569D">
        <w:rPr>
          <w:b/>
          <w:sz w:val="24"/>
          <w:szCs w:val="24"/>
        </w:rPr>
        <w:tab/>
      </w:r>
      <w:r w:rsidR="00207BCE">
        <w:rPr>
          <w:b/>
          <w:sz w:val="24"/>
          <w:szCs w:val="24"/>
        </w:rPr>
        <w:t>6</w:t>
      </w:r>
    </w:p>
    <w:p w14:paraId="1DEAC67D" w14:textId="45FDD2D3"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3"/>
          <w:sz w:val="24"/>
          <w:szCs w:val="24"/>
        </w:rPr>
        <w:t xml:space="preserve"> 6</w:t>
      </w:r>
      <w:r w:rsidRPr="0061569D">
        <w:rPr>
          <w:b/>
          <w:spacing w:val="-2"/>
          <w:sz w:val="24"/>
          <w:szCs w:val="24"/>
        </w:rPr>
        <w:t xml:space="preserve"> </w:t>
      </w:r>
      <w:r w:rsidRPr="0061569D">
        <w:rPr>
          <w:b/>
          <w:sz w:val="24"/>
          <w:szCs w:val="24"/>
        </w:rPr>
        <w:t>–</w:t>
      </w:r>
      <w:r w:rsidRPr="0061569D">
        <w:rPr>
          <w:b/>
          <w:spacing w:val="-3"/>
          <w:sz w:val="24"/>
          <w:szCs w:val="24"/>
        </w:rPr>
        <w:t xml:space="preserve"> </w:t>
      </w:r>
      <w:r>
        <w:rPr>
          <w:rFonts w:ascii="Calibri Light" w:hAnsi="Calibri Light" w:cs="Calibri"/>
          <w:b/>
          <w:bCs/>
          <w:sz w:val="24"/>
          <w:szCs w:val="24"/>
        </w:rPr>
        <w:t>ORGANISMO INTERNO DI VALUTAZIONE</w:t>
      </w:r>
      <w:r w:rsidRPr="0061569D">
        <w:rPr>
          <w:b/>
          <w:sz w:val="24"/>
          <w:szCs w:val="24"/>
        </w:rPr>
        <w:tab/>
      </w:r>
      <w:r w:rsidR="00207BCE">
        <w:rPr>
          <w:b/>
          <w:sz w:val="24"/>
          <w:szCs w:val="24"/>
        </w:rPr>
        <w:t>6</w:t>
      </w:r>
    </w:p>
    <w:p w14:paraId="52CD7BE8" w14:textId="1D50CC15"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7 </w:t>
      </w:r>
      <w:r w:rsidRPr="0061569D">
        <w:rPr>
          <w:b/>
          <w:sz w:val="24"/>
          <w:szCs w:val="24"/>
        </w:rPr>
        <w:t>–</w:t>
      </w:r>
      <w:r w:rsidRPr="0061569D">
        <w:rPr>
          <w:b/>
          <w:spacing w:val="-4"/>
          <w:sz w:val="24"/>
          <w:szCs w:val="24"/>
        </w:rPr>
        <w:t xml:space="preserve"> </w:t>
      </w:r>
      <w:r w:rsidRPr="00DD7388">
        <w:rPr>
          <w:rFonts w:ascii="Calibri Light" w:hAnsi="Calibri Light" w:cs="Calibri"/>
          <w:b/>
          <w:bCs/>
          <w:sz w:val="24"/>
          <w:szCs w:val="24"/>
        </w:rPr>
        <w:t>I SOGGETTI PREPOSTI ALLA VALUTAZIONE</w:t>
      </w:r>
      <w:r w:rsidRPr="0061569D">
        <w:rPr>
          <w:b/>
          <w:sz w:val="24"/>
          <w:szCs w:val="24"/>
        </w:rPr>
        <w:tab/>
      </w:r>
      <w:r w:rsidR="00207BCE">
        <w:rPr>
          <w:b/>
          <w:sz w:val="24"/>
          <w:szCs w:val="24"/>
        </w:rPr>
        <w:t>7</w:t>
      </w:r>
    </w:p>
    <w:p w14:paraId="30174C99" w14:textId="2AA74C60"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 xml:space="preserve">8 – </w:t>
      </w:r>
      <w:r w:rsidRPr="00DD7388">
        <w:rPr>
          <w:rFonts w:ascii="Calibri Light" w:hAnsi="Calibri Light" w:cs="Calibri"/>
          <w:b/>
          <w:bCs/>
          <w:sz w:val="24"/>
          <w:szCs w:val="24"/>
        </w:rPr>
        <w:t>SOGGETTI VALUTATI</w:t>
      </w:r>
      <w:r w:rsidRPr="0061569D">
        <w:rPr>
          <w:b/>
          <w:sz w:val="24"/>
          <w:szCs w:val="24"/>
        </w:rPr>
        <w:tab/>
      </w:r>
      <w:r w:rsidR="00207BCE">
        <w:rPr>
          <w:b/>
          <w:sz w:val="24"/>
          <w:szCs w:val="24"/>
        </w:rPr>
        <w:t>7</w:t>
      </w:r>
    </w:p>
    <w:p w14:paraId="08E250D8" w14:textId="3320F984"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9</w:t>
      </w:r>
      <w:r w:rsidRPr="0061569D">
        <w:rPr>
          <w:b/>
          <w:spacing w:val="-2"/>
          <w:sz w:val="24"/>
          <w:szCs w:val="24"/>
        </w:rPr>
        <w:t xml:space="preserve"> </w:t>
      </w:r>
      <w:r w:rsidRPr="0061569D">
        <w:rPr>
          <w:b/>
          <w:sz w:val="24"/>
          <w:szCs w:val="24"/>
        </w:rPr>
        <w:t>–</w:t>
      </w:r>
      <w:r w:rsidRPr="0061569D">
        <w:rPr>
          <w:b/>
          <w:spacing w:val="-1"/>
          <w:sz w:val="24"/>
          <w:szCs w:val="24"/>
        </w:rPr>
        <w:t xml:space="preserve"> </w:t>
      </w:r>
      <w:r>
        <w:rPr>
          <w:rFonts w:ascii="Calibri Light" w:hAnsi="Calibri Light" w:cs="Calibri"/>
          <w:b/>
          <w:bCs/>
          <w:sz w:val="24"/>
          <w:szCs w:val="24"/>
        </w:rPr>
        <w:t>IL</w:t>
      </w:r>
      <w:r w:rsidRPr="00DD7388">
        <w:rPr>
          <w:rFonts w:ascii="Calibri Light" w:hAnsi="Calibri Light" w:cs="Calibri"/>
          <w:b/>
          <w:bCs/>
          <w:sz w:val="24"/>
          <w:szCs w:val="24"/>
        </w:rPr>
        <w:t xml:space="preserve"> PERCORSO DI VALUTAZIONE</w:t>
      </w:r>
      <w:r w:rsidRPr="0061569D">
        <w:rPr>
          <w:b/>
          <w:sz w:val="24"/>
          <w:szCs w:val="24"/>
        </w:rPr>
        <w:tab/>
      </w:r>
      <w:r w:rsidR="00207BCE">
        <w:rPr>
          <w:b/>
          <w:sz w:val="24"/>
          <w:szCs w:val="24"/>
        </w:rPr>
        <w:t>8</w:t>
      </w:r>
    </w:p>
    <w:p w14:paraId="6D4417FA" w14:textId="106249E8"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10</w:t>
      </w:r>
      <w:r w:rsidRPr="0061569D">
        <w:rPr>
          <w:b/>
          <w:spacing w:val="-1"/>
          <w:sz w:val="24"/>
          <w:szCs w:val="24"/>
        </w:rPr>
        <w:t xml:space="preserve"> </w:t>
      </w:r>
      <w:r w:rsidRPr="0061569D">
        <w:rPr>
          <w:b/>
          <w:sz w:val="24"/>
          <w:szCs w:val="24"/>
        </w:rPr>
        <w:t>–</w:t>
      </w:r>
      <w:r w:rsidRPr="0061569D">
        <w:rPr>
          <w:b/>
          <w:spacing w:val="-1"/>
          <w:sz w:val="24"/>
          <w:szCs w:val="24"/>
        </w:rPr>
        <w:t xml:space="preserve"> </w:t>
      </w:r>
      <w:r w:rsidR="005638F0" w:rsidRPr="00DD7388">
        <w:rPr>
          <w:rFonts w:ascii="Calibri Light" w:hAnsi="Calibri Light" w:cs="Calibri"/>
          <w:b/>
          <w:bCs/>
          <w:sz w:val="24"/>
          <w:szCs w:val="24"/>
        </w:rPr>
        <w:t>GLI ESITI DELLA VALUTAZIONE</w:t>
      </w:r>
      <w:r w:rsidRPr="0061569D">
        <w:rPr>
          <w:b/>
          <w:sz w:val="24"/>
          <w:szCs w:val="24"/>
        </w:rPr>
        <w:tab/>
      </w:r>
      <w:r w:rsidR="009435C5">
        <w:rPr>
          <w:b/>
          <w:sz w:val="24"/>
          <w:szCs w:val="24"/>
        </w:rPr>
        <w:t>1</w:t>
      </w:r>
      <w:r w:rsidR="00207BCE">
        <w:rPr>
          <w:b/>
          <w:sz w:val="24"/>
          <w:szCs w:val="24"/>
        </w:rPr>
        <w:t>0</w:t>
      </w:r>
    </w:p>
    <w:p w14:paraId="6858C3C9" w14:textId="6B3F2EDA"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11</w:t>
      </w:r>
      <w:r w:rsidRPr="0061569D">
        <w:rPr>
          <w:b/>
          <w:spacing w:val="-1"/>
          <w:sz w:val="24"/>
          <w:szCs w:val="24"/>
        </w:rPr>
        <w:t xml:space="preserve"> </w:t>
      </w:r>
      <w:r w:rsidRPr="0061569D">
        <w:rPr>
          <w:b/>
          <w:sz w:val="24"/>
          <w:szCs w:val="24"/>
        </w:rPr>
        <w:t>–</w:t>
      </w:r>
      <w:r w:rsidRPr="0061569D">
        <w:rPr>
          <w:b/>
          <w:spacing w:val="-1"/>
          <w:sz w:val="24"/>
          <w:szCs w:val="24"/>
        </w:rPr>
        <w:t xml:space="preserve"> </w:t>
      </w:r>
      <w:r w:rsidR="005638F0" w:rsidRPr="00DD7388">
        <w:rPr>
          <w:rFonts w:ascii="Calibri Light" w:hAnsi="Calibri Light" w:cs="Calibri"/>
          <w:b/>
          <w:sz w:val="24"/>
          <w:szCs w:val="24"/>
        </w:rPr>
        <w:t>TEMPISTICA DELLA VALUTAZIONE</w:t>
      </w:r>
      <w:r w:rsidRPr="0061569D">
        <w:rPr>
          <w:b/>
          <w:sz w:val="24"/>
          <w:szCs w:val="24"/>
        </w:rPr>
        <w:tab/>
      </w:r>
      <w:r w:rsidR="009435C5">
        <w:rPr>
          <w:b/>
          <w:sz w:val="24"/>
          <w:szCs w:val="24"/>
        </w:rPr>
        <w:t>1</w:t>
      </w:r>
      <w:r w:rsidR="00207BCE">
        <w:rPr>
          <w:b/>
          <w:sz w:val="24"/>
          <w:szCs w:val="24"/>
        </w:rPr>
        <w:t>0</w:t>
      </w:r>
    </w:p>
    <w:p w14:paraId="305BDA80" w14:textId="6D27DD7D" w:rsidR="00064584" w:rsidRPr="0061569D" w:rsidRDefault="00064584" w:rsidP="00064584">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12</w:t>
      </w:r>
      <w:r w:rsidRPr="0061569D">
        <w:rPr>
          <w:b/>
          <w:spacing w:val="-1"/>
          <w:sz w:val="24"/>
          <w:szCs w:val="24"/>
        </w:rPr>
        <w:t xml:space="preserve"> </w:t>
      </w:r>
      <w:r w:rsidRPr="0061569D">
        <w:rPr>
          <w:b/>
          <w:sz w:val="24"/>
          <w:szCs w:val="24"/>
        </w:rPr>
        <w:t>–</w:t>
      </w:r>
      <w:r w:rsidR="005638F0" w:rsidRPr="005638F0">
        <w:rPr>
          <w:rFonts w:ascii="Calibri Light" w:hAnsi="Calibri Light" w:cs="Calibri"/>
          <w:b/>
          <w:sz w:val="24"/>
          <w:szCs w:val="24"/>
        </w:rPr>
        <w:t xml:space="preserve"> </w:t>
      </w:r>
      <w:r w:rsidR="005638F0" w:rsidRPr="00DD7388">
        <w:rPr>
          <w:rFonts w:ascii="Calibri Light" w:hAnsi="Calibri Light" w:cs="Calibri"/>
          <w:b/>
          <w:sz w:val="24"/>
          <w:szCs w:val="24"/>
        </w:rPr>
        <w:t>PROCEDURA DI CONCILIAZIONE</w:t>
      </w:r>
      <w:r w:rsidRPr="0061569D">
        <w:rPr>
          <w:b/>
          <w:sz w:val="24"/>
          <w:szCs w:val="24"/>
        </w:rPr>
        <w:tab/>
      </w:r>
      <w:r w:rsidR="009435C5">
        <w:rPr>
          <w:b/>
          <w:sz w:val="24"/>
          <w:szCs w:val="24"/>
        </w:rPr>
        <w:t>1</w:t>
      </w:r>
      <w:r w:rsidR="00207BCE">
        <w:rPr>
          <w:b/>
          <w:sz w:val="24"/>
          <w:szCs w:val="24"/>
        </w:rPr>
        <w:t>0</w:t>
      </w:r>
    </w:p>
    <w:p w14:paraId="4EDA2A3B" w14:textId="304D5382" w:rsidR="00064584" w:rsidRDefault="00064584" w:rsidP="00064584">
      <w:pPr>
        <w:tabs>
          <w:tab w:val="right" w:leader="dot" w:pos="9639"/>
        </w:tabs>
        <w:spacing w:before="231" w:line="360" w:lineRule="auto"/>
        <w:rPr>
          <w:b/>
          <w:sz w:val="24"/>
          <w:szCs w:val="24"/>
        </w:rPr>
      </w:pPr>
      <w:r w:rsidRPr="0061569D">
        <w:rPr>
          <w:b/>
          <w:sz w:val="24"/>
          <w:szCs w:val="24"/>
        </w:rPr>
        <w:t>Articolo 13</w:t>
      </w:r>
      <w:r w:rsidR="005638F0">
        <w:rPr>
          <w:b/>
          <w:sz w:val="24"/>
          <w:szCs w:val="24"/>
        </w:rPr>
        <w:t xml:space="preserve">- </w:t>
      </w:r>
      <w:r w:rsidR="005638F0" w:rsidRPr="00DD7388">
        <w:rPr>
          <w:rFonts w:ascii="Calibri Light" w:hAnsi="Calibri Light" w:cs="Calibri"/>
          <w:b/>
          <w:sz w:val="24"/>
          <w:szCs w:val="24"/>
        </w:rPr>
        <w:t>COLLEGAMENTO CON INCENTIVO MONETARIO</w:t>
      </w:r>
      <w:r w:rsidRPr="0061569D">
        <w:rPr>
          <w:b/>
          <w:sz w:val="24"/>
          <w:szCs w:val="24"/>
        </w:rPr>
        <w:tab/>
      </w:r>
      <w:r w:rsidR="009435C5">
        <w:rPr>
          <w:b/>
          <w:sz w:val="24"/>
          <w:szCs w:val="24"/>
        </w:rPr>
        <w:t>1</w:t>
      </w:r>
      <w:r w:rsidR="00207BCE">
        <w:rPr>
          <w:b/>
          <w:sz w:val="24"/>
          <w:szCs w:val="24"/>
        </w:rPr>
        <w:t>1</w:t>
      </w:r>
    </w:p>
    <w:p w14:paraId="78B05D8C" w14:textId="31021A04" w:rsidR="00FD13A0" w:rsidRDefault="00FD13A0" w:rsidP="00FD13A0">
      <w:pPr>
        <w:tabs>
          <w:tab w:val="right" w:leader="dot" w:pos="9639"/>
        </w:tabs>
        <w:spacing w:before="231"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w:t>
      </w:r>
      <w:r>
        <w:rPr>
          <w:b/>
          <w:sz w:val="24"/>
          <w:szCs w:val="24"/>
        </w:rPr>
        <w:t>4</w:t>
      </w:r>
      <w:r w:rsidRPr="0061569D">
        <w:rPr>
          <w:b/>
          <w:spacing w:val="-1"/>
          <w:sz w:val="24"/>
          <w:szCs w:val="24"/>
        </w:rPr>
        <w:t xml:space="preserve"> </w:t>
      </w:r>
      <w:r w:rsidRPr="0061569D">
        <w:rPr>
          <w:b/>
          <w:sz w:val="24"/>
          <w:szCs w:val="24"/>
        </w:rPr>
        <w:t>–</w:t>
      </w:r>
      <w:r w:rsidR="009435C5">
        <w:rPr>
          <w:rFonts w:ascii="Calibri Light" w:hAnsi="Calibri Light" w:cs="Calibri"/>
          <w:b/>
          <w:sz w:val="24"/>
          <w:szCs w:val="24"/>
        </w:rPr>
        <w:t>LA VALUTAZIONE DEL SEGRETARIO GENERALE</w:t>
      </w:r>
      <w:r w:rsidRPr="0061569D">
        <w:rPr>
          <w:b/>
          <w:sz w:val="24"/>
          <w:szCs w:val="24"/>
        </w:rPr>
        <w:tab/>
      </w:r>
      <w:r w:rsidR="009435C5">
        <w:rPr>
          <w:b/>
          <w:sz w:val="24"/>
          <w:szCs w:val="24"/>
        </w:rPr>
        <w:t>1</w:t>
      </w:r>
      <w:r w:rsidR="00207BCE">
        <w:rPr>
          <w:b/>
          <w:sz w:val="24"/>
          <w:szCs w:val="24"/>
        </w:rPr>
        <w:t>1</w:t>
      </w:r>
    </w:p>
    <w:p w14:paraId="2101C2B7" w14:textId="5889C696" w:rsidR="00FD13A0" w:rsidRPr="0061569D" w:rsidRDefault="00FD13A0" w:rsidP="00FD13A0">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w:t>
      </w:r>
      <w:r>
        <w:rPr>
          <w:b/>
          <w:sz w:val="24"/>
          <w:szCs w:val="24"/>
        </w:rPr>
        <w:t>5</w:t>
      </w:r>
      <w:r w:rsidRPr="0061569D">
        <w:rPr>
          <w:b/>
          <w:spacing w:val="-1"/>
          <w:sz w:val="24"/>
          <w:szCs w:val="24"/>
        </w:rPr>
        <w:t xml:space="preserve"> </w:t>
      </w:r>
      <w:r w:rsidRPr="0061569D">
        <w:rPr>
          <w:b/>
          <w:sz w:val="24"/>
          <w:szCs w:val="24"/>
        </w:rPr>
        <w:t>–</w:t>
      </w:r>
      <w:r w:rsidRPr="0061569D">
        <w:rPr>
          <w:b/>
          <w:spacing w:val="-1"/>
          <w:sz w:val="24"/>
          <w:szCs w:val="24"/>
        </w:rPr>
        <w:t xml:space="preserve"> </w:t>
      </w:r>
      <w:r w:rsidR="009435C5">
        <w:rPr>
          <w:rFonts w:ascii="Calibri Light" w:hAnsi="Calibri Light" w:cs="Calibri"/>
          <w:b/>
          <w:sz w:val="24"/>
          <w:szCs w:val="24"/>
        </w:rPr>
        <w:t>ELEMENTI DI VALUTAZIONE DEL SEGRETARIO GENERALE</w:t>
      </w:r>
      <w:r w:rsidRPr="0061569D">
        <w:rPr>
          <w:b/>
          <w:sz w:val="24"/>
          <w:szCs w:val="24"/>
        </w:rPr>
        <w:tab/>
      </w:r>
      <w:r w:rsidR="009435C5">
        <w:rPr>
          <w:b/>
          <w:sz w:val="24"/>
          <w:szCs w:val="24"/>
        </w:rPr>
        <w:t>1</w:t>
      </w:r>
      <w:r w:rsidR="00207BCE">
        <w:rPr>
          <w:b/>
          <w:sz w:val="24"/>
          <w:szCs w:val="24"/>
        </w:rPr>
        <w:t>2</w:t>
      </w:r>
    </w:p>
    <w:p w14:paraId="5B97ADE3" w14:textId="0EC1229A" w:rsidR="00FD13A0" w:rsidRPr="0061569D" w:rsidRDefault="00FD13A0" w:rsidP="00FD13A0">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w:t>
      </w:r>
      <w:r w:rsidR="009435C5">
        <w:rPr>
          <w:b/>
          <w:sz w:val="24"/>
          <w:szCs w:val="24"/>
        </w:rPr>
        <w:t>6</w:t>
      </w:r>
      <w:r w:rsidRPr="0061569D">
        <w:rPr>
          <w:b/>
          <w:spacing w:val="-1"/>
          <w:sz w:val="24"/>
          <w:szCs w:val="24"/>
        </w:rPr>
        <w:t xml:space="preserve"> </w:t>
      </w:r>
      <w:r w:rsidRPr="0061569D">
        <w:rPr>
          <w:b/>
          <w:sz w:val="24"/>
          <w:szCs w:val="24"/>
        </w:rPr>
        <w:t>–</w:t>
      </w:r>
      <w:r w:rsidRPr="005638F0">
        <w:rPr>
          <w:rFonts w:ascii="Calibri Light" w:hAnsi="Calibri Light" w:cs="Calibri"/>
          <w:b/>
          <w:sz w:val="24"/>
          <w:szCs w:val="24"/>
        </w:rPr>
        <w:t xml:space="preserve"> </w:t>
      </w:r>
      <w:r w:rsidR="009435C5">
        <w:rPr>
          <w:rFonts w:ascii="Calibri Light" w:hAnsi="Calibri Light" w:cs="Calibri"/>
          <w:b/>
          <w:sz w:val="24"/>
          <w:szCs w:val="24"/>
        </w:rPr>
        <w:t>LA VALUTAZIONE DEL PERSONALE RESPONSABILE DI PO</w:t>
      </w:r>
      <w:r w:rsidRPr="0061569D">
        <w:rPr>
          <w:b/>
          <w:sz w:val="24"/>
          <w:szCs w:val="24"/>
        </w:rPr>
        <w:tab/>
      </w:r>
      <w:r w:rsidR="00207BCE">
        <w:rPr>
          <w:b/>
          <w:sz w:val="24"/>
          <w:szCs w:val="24"/>
        </w:rPr>
        <w:t>13</w:t>
      </w:r>
    </w:p>
    <w:p w14:paraId="64F6BB46" w14:textId="5812298D" w:rsidR="00FD13A0" w:rsidRDefault="00FD13A0" w:rsidP="00FD13A0">
      <w:pPr>
        <w:tabs>
          <w:tab w:val="right" w:leader="dot" w:pos="9639"/>
        </w:tabs>
        <w:spacing w:before="231" w:line="360" w:lineRule="auto"/>
        <w:rPr>
          <w:b/>
          <w:sz w:val="24"/>
          <w:szCs w:val="24"/>
        </w:rPr>
      </w:pPr>
      <w:r w:rsidRPr="0061569D">
        <w:rPr>
          <w:b/>
          <w:sz w:val="24"/>
          <w:szCs w:val="24"/>
        </w:rPr>
        <w:t>Articolo 1</w:t>
      </w:r>
      <w:r w:rsidR="009435C5">
        <w:rPr>
          <w:b/>
          <w:sz w:val="24"/>
          <w:szCs w:val="24"/>
        </w:rPr>
        <w:t>7</w:t>
      </w:r>
      <w:r>
        <w:rPr>
          <w:b/>
          <w:sz w:val="24"/>
          <w:szCs w:val="24"/>
        </w:rPr>
        <w:t xml:space="preserve">- </w:t>
      </w:r>
      <w:r w:rsidR="009435C5">
        <w:rPr>
          <w:rFonts w:ascii="Calibri Light" w:hAnsi="Calibri Light" w:cs="Calibri"/>
          <w:b/>
          <w:sz w:val="24"/>
          <w:szCs w:val="24"/>
        </w:rPr>
        <w:t>ELEMENTI PER LA SCHEDA DI VALUTAZIONE DEI TITOLARI DI PO</w:t>
      </w:r>
      <w:r w:rsidRPr="0061569D">
        <w:rPr>
          <w:b/>
          <w:sz w:val="24"/>
          <w:szCs w:val="24"/>
        </w:rPr>
        <w:tab/>
      </w:r>
      <w:r w:rsidR="00207BCE">
        <w:rPr>
          <w:b/>
          <w:sz w:val="24"/>
          <w:szCs w:val="24"/>
        </w:rPr>
        <w:t>14</w:t>
      </w:r>
    </w:p>
    <w:p w14:paraId="2C3DF0E1" w14:textId="258AE1E5" w:rsidR="00FD13A0" w:rsidRPr="0061569D" w:rsidRDefault="00FD13A0" w:rsidP="00FD13A0">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Pr="0061569D">
        <w:rPr>
          <w:b/>
          <w:sz w:val="24"/>
          <w:szCs w:val="24"/>
        </w:rPr>
        <w:t>1</w:t>
      </w:r>
      <w:r w:rsidR="009435C5">
        <w:rPr>
          <w:b/>
          <w:sz w:val="24"/>
          <w:szCs w:val="24"/>
        </w:rPr>
        <w:t>8</w:t>
      </w:r>
      <w:r w:rsidRPr="0061569D">
        <w:rPr>
          <w:b/>
          <w:spacing w:val="-1"/>
          <w:sz w:val="24"/>
          <w:szCs w:val="24"/>
        </w:rPr>
        <w:t xml:space="preserve"> </w:t>
      </w:r>
      <w:r w:rsidRPr="0061569D">
        <w:rPr>
          <w:b/>
          <w:sz w:val="24"/>
          <w:szCs w:val="24"/>
        </w:rPr>
        <w:t>–</w:t>
      </w:r>
      <w:r w:rsidRPr="005638F0">
        <w:rPr>
          <w:rFonts w:ascii="Calibri Light" w:hAnsi="Calibri Light" w:cs="Calibri"/>
          <w:b/>
          <w:sz w:val="24"/>
          <w:szCs w:val="24"/>
        </w:rPr>
        <w:t xml:space="preserve"> </w:t>
      </w:r>
      <w:r w:rsidR="009435C5">
        <w:rPr>
          <w:rFonts w:ascii="Calibri Light" w:hAnsi="Calibri Light" w:cs="Calibri"/>
          <w:b/>
          <w:sz w:val="24"/>
          <w:szCs w:val="24"/>
        </w:rPr>
        <w:t>LA VALUT</w:t>
      </w:r>
      <w:r w:rsidR="00684A8D">
        <w:rPr>
          <w:rFonts w:ascii="Calibri Light" w:hAnsi="Calibri Light" w:cs="Calibri"/>
          <w:b/>
          <w:sz w:val="24"/>
          <w:szCs w:val="24"/>
        </w:rPr>
        <w:t>A</w:t>
      </w:r>
      <w:bookmarkStart w:id="4" w:name="_GoBack"/>
      <w:bookmarkEnd w:id="4"/>
      <w:r w:rsidR="009435C5">
        <w:rPr>
          <w:rFonts w:ascii="Calibri Light" w:hAnsi="Calibri Light" w:cs="Calibri"/>
          <w:b/>
          <w:sz w:val="24"/>
          <w:szCs w:val="24"/>
        </w:rPr>
        <w:t>ZIONE DEL PERSONALE</w:t>
      </w:r>
      <w:r w:rsidRPr="0061569D">
        <w:rPr>
          <w:b/>
          <w:sz w:val="24"/>
          <w:szCs w:val="24"/>
        </w:rPr>
        <w:tab/>
      </w:r>
      <w:r w:rsidR="00207BCE">
        <w:rPr>
          <w:b/>
          <w:sz w:val="24"/>
          <w:szCs w:val="24"/>
        </w:rPr>
        <w:t>15</w:t>
      </w:r>
    </w:p>
    <w:p w14:paraId="5F4EA81A" w14:textId="5A63A116" w:rsidR="00FD13A0" w:rsidRDefault="00FD13A0" w:rsidP="00FD13A0">
      <w:pPr>
        <w:tabs>
          <w:tab w:val="right" w:leader="dot" w:pos="9639"/>
        </w:tabs>
        <w:spacing w:before="231" w:line="360" w:lineRule="auto"/>
        <w:rPr>
          <w:b/>
          <w:sz w:val="24"/>
          <w:szCs w:val="24"/>
        </w:rPr>
      </w:pPr>
      <w:r w:rsidRPr="0061569D">
        <w:rPr>
          <w:b/>
          <w:sz w:val="24"/>
          <w:szCs w:val="24"/>
        </w:rPr>
        <w:t>Articolo 1</w:t>
      </w:r>
      <w:r w:rsidR="009435C5">
        <w:rPr>
          <w:b/>
          <w:sz w:val="24"/>
          <w:szCs w:val="24"/>
        </w:rPr>
        <w:t>9</w:t>
      </w:r>
      <w:r>
        <w:rPr>
          <w:b/>
          <w:sz w:val="24"/>
          <w:szCs w:val="24"/>
        </w:rPr>
        <w:t xml:space="preserve">- </w:t>
      </w:r>
      <w:r w:rsidR="009435C5">
        <w:rPr>
          <w:rFonts w:ascii="Calibri Light" w:hAnsi="Calibri Light" w:cs="Calibri"/>
          <w:b/>
          <w:sz w:val="24"/>
          <w:szCs w:val="24"/>
        </w:rPr>
        <w:t>ELEMENTI PER LA SCHEDA DI VALUTAZIONE DEL PERSONALE</w:t>
      </w:r>
      <w:r w:rsidRPr="0061569D">
        <w:rPr>
          <w:b/>
          <w:sz w:val="24"/>
          <w:szCs w:val="24"/>
        </w:rPr>
        <w:tab/>
      </w:r>
      <w:r w:rsidR="00207BCE">
        <w:rPr>
          <w:b/>
          <w:sz w:val="24"/>
          <w:szCs w:val="24"/>
        </w:rPr>
        <w:t>16</w:t>
      </w:r>
    </w:p>
    <w:p w14:paraId="2DD5B13B" w14:textId="4EB50A08" w:rsidR="00FD13A0" w:rsidRDefault="00FD13A0" w:rsidP="00FD13A0">
      <w:pPr>
        <w:tabs>
          <w:tab w:val="right" w:leader="dot" w:pos="9639"/>
        </w:tabs>
        <w:spacing w:before="231" w:line="360" w:lineRule="auto"/>
        <w:rPr>
          <w:b/>
          <w:sz w:val="24"/>
          <w:szCs w:val="24"/>
        </w:rPr>
      </w:pPr>
      <w:r w:rsidRPr="0061569D">
        <w:rPr>
          <w:b/>
          <w:sz w:val="24"/>
          <w:szCs w:val="24"/>
        </w:rPr>
        <w:t xml:space="preserve">Articolo </w:t>
      </w:r>
      <w:r w:rsidR="009435C5">
        <w:rPr>
          <w:b/>
          <w:sz w:val="24"/>
          <w:szCs w:val="24"/>
        </w:rPr>
        <w:t>20</w:t>
      </w:r>
      <w:r>
        <w:rPr>
          <w:b/>
          <w:sz w:val="24"/>
          <w:szCs w:val="24"/>
        </w:rPr>
        <w:t xml:space="preserve">- </w:t>
      </w:r>
      <w:r w:rsidR="009435C5">
        <w:rPr>
          <w:rFonts w:ascii="Calibri Light" w:hAnsi="Calibri Light" w:cs="Calibri"/>
          <w:b/>
          <w:sz w:val="24"/>
          <w:szCs w:val="24"/>
        </w:rPr>
        <w:t>ELEMENTI PER LA SCHEDA DI VALUTAZIONE DEL PERSONALE IN SMART WORKING</w:t>
      </w:r>
      <w:r w:rsidRPr="0061569D">
        <w:rPr>
          <w:b/>
          <w:sz w:val="24"/>
          <w:szCs w:val="24"/>
        </w:rPr>
        <w:tab/>
      </w:r>
      <w:r w:rsidR="00207BCE">
        <w:rPr>
          <w:b/>
          <w:sz w:val="24"/>
          <w:szCs w:val="24"/>
        </w:rPr>
        <w:t>17</w:t>
      </w:r>
    </w:p>
    <w:p w14:paraId="79FCF760" w14:textId="710E15FC" w:rsidR="00FD13A0" w:rsidRPr="0061569D" w:rsidRDefault="00FD13A0" w:rsidP="00FD13A0">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009435C5">
        <w:rPr>
          <w:b/>
          <w:sz w:val="24"/>
          <w:szCs w:val="24"/>
        </w:rPr>
        <w:t>21</w:t>
      </w:r>
      <w:r w:rsidRPr="0061569D">
        <w:rPr>
          <w:b/>
          <w:spacing w:val="-1"/>
          <w:sz w:val="24"/>
          <w:szCs w:val="24"/>
        </w:rPr>
        <w:t xml:space="preserve"> </w:t>
      </w:r>
      <w:r w:rsidRPr="0061569D">
        <w:rPr>
          <w:b/>
          <w:sz w:val="24"/>
          <w:szCs w:val="24"/>
        </w:rPr>
        <w:t>–</w:t>
      </w:r>
      <w:r w:rsidRPr="0061569D">
        <w:rPr>
          <w:b/>
          <w:spacing w:val="-1"/>
          <w:sz w:val="24"/>
          <w:szCs w:val="24"/>
        </w:rPr>
        <w:t xml:space="preserve"> </w:t>
      </w:r>
      <w:r w:rsidR="009435C5">
        <w:rPr>
          <w:rFonts w:ascii="Calibri Light" w:hAnsi="Calibri Light" w:cs="Calibri"/>
          <w:b/>
          <w:sz w:val="24"/>
          <w:szCs w:val="24"/>
        </w:rPr>
        <w:t>SISTEMA DI INCENTIVAZIONE</w:t>
      </w:r>
      <w:r w:rsidRPr="0061569D">
        <w:rPr>
          <w:b/>
          <w:sz w:val="24"/>
          <w:szCs w:val="24"/>
        </w:rPr>
        <w:tab/>
      </w:r>
      <w:r w:rsidR="00207BCE">
        <w:rPr>
          <w:b/>
          <w:sz w:val="24"/>
          <w:szCs w:val="24"/>
        </w:rPr>
        <w:t>17</w:t>
      </w:r>
    </w:p>
    <w:p w14:paraId="78AB20FF" w14:textId="5AB7AD7D" w:rsidR="00FD13A0" w:rsidRPr="0061569D" w:rsidRDefault="00FD13A0" w:rsidP="00FD13A0">
      <w:pPr>
        <w:tabs>
          <w:tab w:val="right" w:leader="dot" w:pos="9639"/>
        </w:tabs>
        <w:spacing w:before="232" w:line="360" w:lineRule="auto"/>
        <w:rPr>
          <w:b/>
          <w:sz w:val="24"/>
          <w:szCs w:val="24"/>
        </w:rPr>
      </w:pPr>
      <w:r w:rsidRPr="0061569D">
        <w:rPr>
          <w:b/>
          <w:sz w:val="24"/>
          <w:szCs w:val="24"/>
        </w:rPr>
        <w:t>Articolo</w:t>
      </w:r>
      <w:r w:rsidRPr="0061569D">
        <w:rPr>
          <w:b/>
          <w:spacing w:val="-1"/>
          <w:sz w:val="24"/>
          <w:szCs w:val="24"/>
        </w:rPr>
        <w:t xml:space="preserve"> </w:t>
      </w:r>
      <w:r w:rsidR="00207BCE">
        <w:rPr>
          <w:b/>
          <w:sz w:val="24"/>
          <w:szCs w:val="24"/>
        </w:rPr>
        <w:t>22</w:t>
      </w:r>
      <w:r w:rsidRPr="0061569D">
        <w:rPr>
          <w:b/>
          <w:spacing w:val="-1"/>
          <w:sz w:val="24"/>
          <w:szCs w:val="24"/>
        </w:rPr>
        <w:t xml:space="preserve"> </w:t>
      </w:r>
      <w:r w:rsidRPr="0061569D">
        <w:rPr>
          <w:b/>
          <w:sz w:val="24"/>
          <w:szCs w:val="24"/>
        </w:rPr>
        <w:t>–</w:t>
      </w:r>
      <w:r w:rsidRPr="005638F0">
        <w:rPr>
          <w:rFonts w:ascii="Calibri Light" w:hAnsi="Calibri Light" w:cs="Calibri"/>
          <w:b/>
          <w:sz w:val="24"/>
          <w:szCs w:val="24"/>
        </w:rPr>
        <w:t xml:space="preserve"> </w:t>
      </w:r>
      <w:r w:rsidR="009435C5">
        <w:rPr>
          <w:rFonts w:ascii="Calibri Light" w:hAnsi="Calibri Light" w:cs="Calibri"/>
          <w:b/>
          <w:sz w:val="24"/>
          <w:szCs w:val="24"/>
        </w:rPr>
        <w:t>ENTRATA IN VIGORE E NORMA FINALE</w:t>
      </w:r>
      <w:r w:rsidRPr="0061569D">
        <w:rPr>
          <w:b/>
          <w:sz w:val="24"/>
          <w:szCs w:val="24"/>
        </w:rPr>
        <w:tab/>
      </w:r>
      <w:r w:rsidR="00207BCE">
        <w:rPr>
          <w:b/>
          <w:sz w:val="24"/>
          <w:szCs w:val="24"/>
        </w:rPr>
        <w:t>17</w:t>
      </w:r>
    </w:p>
    <w:p w14:paraId="465110C4" w14:textId="77777777" w:rsidR="00FD13A0" w:rsidRDefault="00FD13A0" w:rsidP="00FD13A0">
      <w:pPr>
        <w:tabs>
          <w:tab w:val="right" w:leader="dot" w:pos="9639"/>
        </w:tabs>
        <w:spacing w:before="231" w:line="360" w:lineRule="auto"/>
        <w:rPr>
          <w:b/>
          <w:sz w:val="24"/>
          <w:szCs w:val="24"/>
        </w:rPr>
      </w:pPr>
    </w:p>
    <w:p w14:paraId="3F598698" w14:textId="77777777" w:rsidR="009435C5" w:rsidRDefault="009435C5" w:rsidP="00FD13A0">
      <w:pPr>
        <w:tabs>
          <w:tab w:val="right" w:leader="dot" w:pos="9639"/>
        </w:tabs>
        <w:spacing w:before="231" w:line="360" w:lineRule="auto"/>
        <w:rPr>
          <w:b/>
          <w:sz w:val="24"/>
          <w:szCs w:val="24"/>
        </w:rPr>
      </w:pPr>
    </w:p>
    <w:p w14:paraId="688D3EB9" w14:textId="0DAC2051" w:rsidR="009435C5" w:rsidRDefault="009435C5" w:rsidP="00FD13A0">
      <w:pPr>
        <w:tabs>
          <w:tab w:val="right" w:leader="dot" w:pos="9639"/>
        </w:tabs>
        <w:spacing w:before="231" w:line="360" w:lineRule="auto"/>
        <w:rPr>
          <w:b/>
          <w:sz w:val="24"/>
          <w:szCs w:val="24"/>
        </w:rPr>
      </w:pPr>
      <w:r>
        <w:rPr>
          <w:b/>
          <w:sz w:val="24"/>
          <w:szCs w:val="24"/>
        </w:rPr>
        <w:t xml:space="preserve">ALLEGATI </w:t>
      </w:r>
    </w:p>
    <w:p w14:paraId="1F60867D" w14:textId="71A38959" w:rsidR="009435C5" w:rsidRPr="009435C5" w:rsidRDefault="009435C5" w:rsidP="009435C5">
      <w:pPr>
        <w:pStyle w:val="Paragrafoelenco"/>
        <w:numPr>
          <w:ilvl w:val="0"/>
          <w:numId w:val="15"/>
        </w:numPr>
        <w:tabs>
          <w:tab w:val="right" w:leader="dot" w:pos="9639"/>
        </w:tabs>
        <w:spacing w:before="231" w:line="360" w:lineRule="auto"/>
        <w:rPr>
          <w:rFonts w:ascii="Calibri Light" w:eastAsia="Calibri" w:hAnsi="Calibri Light" w:cs="Calibri"/>
          <w:b/>
          <w:sz w:val="24"/>
          <w:szCs w:val="24"/>
          <w:lang w:eastAsia="en-US"/>
        </w:rPr>
      </w:pPr>
      <w:r w:rsidRPr="009435C5">
        <w:rPr>
          <w:rFonts w:ascii="Calibri Light" w:eastAsia="Calibri" w:hAnsi="Calibri Light" w:cs="Calibri"/>
          <w:b/>
          <w:sz w:val="24"/>
          <w:szCs w:val="24"/>
          <w:lang w:eastAsia="en-US"/>
        </w:rPr>
        <w:t>SCHEDA SEGRETARIO</w:t>
      </w:r>
    </w:p>
    <w:p w14:paraId="20DA4C08" w14:textId="072ABDBB" w:rsidR="009435C5" w:rsidRPr="009435C5" w:rsidRDefault="009435C5" w:rsidP="009435C5">
      <w:pPr>
        <w:pStyle w:val="Paragrafoelenco"/>
        <w:numPr>
          <w:ilvl w:val="0"/>
          <w:numId w:val="15"/>
        </w:numPr>
        <w:tabs>
          <w:tab w:val="right" w:leader="dot" w:pos="9639"/>
        </w:tabs>
        <w:spacing w:before="231" w:line="360" w:lineRule="auto"/>
        <w:rPr>
          <w:rFonts w:ascii="Calibri Light" w:eastAsia="Calibri" w:hAnsi="Calibri Light" w:cs="Calibri"/>
          <w:b/>
          <w:sz w:val="24"/>
          <w:szCs w:val="24"/>
          <w:lang w:eastAsia="en-US"/>
        </w:rPr>
      </w:pPr>
      <w:r w:rsidRPr="009435C5">
        <w:rPr>
          <w:rFonts w:ascii="Calibri Light" w:eastAsia="Calibri" w:hAnsi="Calibri Light" w:cs="Calibri"/>
          <w:b/>
          <w:sz w:val="24"/>
          <w:szCs w:val="24"/>
          <w:lang w:eastAsia="en-US"/>
        </w:rPr>
        <w:t>SCHEDA PO</w:t>
      </w:r>
    </w:p>
    <w:p w14:paraId="29D90F3F" w14:textId="71C23FDD" w:rsidR="009435C5" w:rsidRPr="009435C5" w:rsidRDefault="009435C5" w:rsidP="009435C5">
      <w:pPr>
        <w:pStyle w:val="Paragrafoelenco"/>
        <w:numPr>
          <w:ilvl w:val="0"/>
          <w:numId w:val="15"/>
        </w:numPr>
        <w:tabs>
          <w:tab w:val="right" w:leader="dot" w:pos="9639"/>
        </w:tabs>
        <w:spacing w:before="231" w:line="360" w:lineRule="auto"/>
        <w:rPr>
          <w:rFonts w:ascii="Calibri Light" w:eastAsia="Calibri" w:hAnsi="Calibri Light" w:cs="Calibri"/>
          <w:b/>
          <w:sz w:val="24"/>
          <w:szCs w:val="24"/>
          <w:lang w:eastAsia="en-US"/>
        </w:rPr>
      </w:pPr>
      <w:r w:rsidRPr="009435C5">
        <w:rPr>
          <w:rFonts w:ascii="Calibri Light" w:eastAsia="Calibri" w:hAnsi="Calibri Light" w:cs="Calibri"/>
          <w:b/>
          <w:sz w:val="24"/>
          <w:szCs w:val="24"/>
          <w:lang w:eastAsia="en-US"/>
        </w:rPr>
        <w:t>SCHEDA PERSONALE IN ATTIVITA’ IN PRESENZA</w:t>
      </w:r>
    </w:p>
    <w:p w14:paraId="26055EA1" w14:textId="77777777" w:rsidR="009435C5" w:rsidRPr="009435C5" w:rsidRDefault="009435C5" w:rsidP="009435C5">
      <w:pPr>
        <w:pStyle w:val="Paragrafoelenco"/>
        <w:numPr>
          <w:ilvl w:val="0"/>
          <w:numId w:val="15"/>
        </w:numPr>
        <w:tabs>
          <w:tab w:val="right" w:leader="dot" w:pos="9639"/>
        </w:tabs>
        <w:spacing w:before="231" w:line="360" w:lineRule="auto"/>
        <w:rPr>
          <w:rFonts w:ascii="Calibri Light" w:eastAsia="Calibri" w:hAnsi="Calibri Light" w:cs="Calibri"/>
          <w:b/>
          <w:sz w:val="24"/>
          <w:szCs w:val="24"/>
          <w:lang w:eastAsia="en-US"/>
        </w:rPr>
      </w:pPr>
      <w:r w:rsidRPr="009435C5">
        <w:rPr>
          <w:rFonts w:ascii="Calibri Light" w:eastAsia="Calibri" w:hAnsi="Calibri Light" w:cs="Calibri"/>
          <w:b/>
          <w:sz w:val="24"/>
          <w:szCs w:val="24"/>
          <w:lang w:eastAsia="en-US"/>
        </w:rPr>
        <w:t>SCHEDA PERSONALE IN ATTIVITA’ IN PRESENZA</w:t>
      </w:r>
    </w:p>
    <w:p w14:paraId="11AE3247" w14:textId="77777777" w:rsidR="009435C5" w:rsidRPr="009435C5" w:rsidRDefault="009435C5" w:rsidP="009435C5">
      <w:pPr>
        <w:tabs>
          <w:tab w:val="right" w:leader="dot" w:pos="9639"/>
        </w:tabs>
        <w:spacing w:before="231" w:line="360" w:lineRule="auto"/>
        <w:ind w:left="360"/>
        <w:rPr>
          <w:b/>
          <w:sz w:val="24"/>
          <w:szCs w:val="24"/>
        </w:rPr>
      </w:pPr>
    </w:p>
    <w:p w14:paraId="69BD7F07" w14:textId="77777777" w:rsidR="00FD13A0" w:rsidRDefault="00FD13A0" w:rsidP="00064584">
      <w:pPr>
        <w:tabs>
          <w:tab w:val="right" w:leader="dot" w:pos="9639"/>
        </w:tabs>
        <w:spacing w:before="231" w:line="360" w:lineRule="auto"/>
        <w:rPr>
          <w:b/>
          <w:sz w:val="24"/>
          <w:szCs w:val="24"/>
        </w:rPr>
      </w:pPr>
    </w:p>
    <w:p w14:paraId="41D3C8FC" w14:textId="77777777" w:rsidR="009435C5" w:rsidRDefault="009435C5" w:rsidP="00DD7388">
      <w:pPr>
        <w:spacing w:before="120" w:after="120"/>
        <w:jc w:val="both"/>
        <w:rPr>
          <w:b/>
          <w:sz w:val="24"/>
          <w:szCs w:val="24"/>
        </w:rPr>
      </w:pPr>
    </w:p>
    <w:p w14:paraId="74D253FE" w14:textId="77777777" w:rsidR="009435C5" w:rsidRDefault="009435C5" w:rsidP="00DD7388">
      <w:pPr>
        <w:spacing w:before="120" w:after="120"/>
        <w:jc w:val="both"/>
        <w:rPr>
          <w:b/>
          <w:sz w:val="24"/>
          <w:szCs w:val="24"/>
        </w:rPr>
      </w:pPr>
    </w:p>
    <w:p w14:paraId="43ED3F6B" w14:textId="77777777" w:rsidR="009435C5" w:rsidRDefault="009435C5" w:rsidP="00DD7388">
      <w:pPr>
        <w:spacing w:before="120" w:after="120"/>
        <w:jc w:val="both"/>
        <w:rPr>
          <w:b/>
          <w:sz w:val="24"/>
          <w:szCs w:val="24"/>
        </w:rPr>
      </w:pPr>
    </w:p>
    <w:p w14:paraId="7FA6C75B" w14:textId="77777777" w:rsidR="009435C5" w:rsidRDefault="009435C5" w:rsidP="00DD7388">
      <w:pPr>
        <w:spacing w:before="120" w:after="120"/>
        <w:jc w:val="both"/>
        <w:rPr>
          <w:b/>
          <w:sz w:val="24"/>
          <w:szCs w:val="24"/>
        </w:rPr>
      </w:pPr>
    </w:p>
    <w:p w14:paraId="3C3AE5F2" w14:textId="77777777" w:rsidR="009435C5" w:rsidRDefault="009435C5" w:rsidP="00DD7388">
      <w:pPr>
        <w:spacing w:before="120" w:after="120"/>
        <w:jc w:val="both"/>
        <w:rPr>
          <w:b/>
          <w:sz w:val="24"/>
          <w:szCs w:val="24"/>
        </w:rPr>
      </w:pPr>
    </w:p>
    <w:p w14:paraId="3A94405E" w14:textId="77777777" w:rsidR="009435C5" w:rsidRDefault="009435C5" w:rsidP="00DD7388">
      <w:pPr>
        <w:spacing w:before="120" w:after="120"/>
        <w:jc w:val="both"/>
        <w:rPr>
          <w:b/>
          <w:sz w:val="24"/>
          <w:szCs w:val="24"/>
        </w:rPr>
      </w:pPr>
    </w:p>
    <w:p w14:paraId="64762C9D" w14:textId="77777777" w:rsidR="009435C5" w:rsidRDefault="009435C5" w:rsidP="00DD7388">
      <w:pPr>
        <w:spacing w:before="120" w:after="120"/>
        <w:jc w:val="both"/>
        <w:rPr>
          <w:b/>
          <w:sz w:val="24"/>
          <w:szCs w:val="24"/>
        </w:rPr>
      </w:pPr>
    </w:p>
    <w:p w14:paraId="249A7467" w14:textId="77777777" w:rsidR="009435C5" w:rsidRDefault="009435C5" w:rsidP="00DD7388">
      <w:pPr>
        <w:spacing w:before="120" w:after="120"/>
        <w:jc w:val="both"/>
        <w:rPr>
          <w:b/>
          <w:sz w:val="24"/>
          <w:szCs w:val="24"/>
        </w:rPr>
      </w:pPr>
    </w:p>
    <w:p w14:paraId="54706670" w14:textId="77777777" w:rsidR="009435C5" w:rsidRDefault="009435C5" w:rsidP="00DD7388">
      <w:pPr>
        <w:spacing w:before="120" w:after="120"/>
        <w:jc w:val="both"/>
        <w:rPr>
          <w:b/>
          <w:sz w:val="24"/>
          <w:szCs w:val="24"/>
        </w:rPr>
      </w:pPr>
    </w:p>
    <w:p w14:paraId="7716BA6A" w14:textId="77777777" w:rsidR="009435C5" w:rsidRDefault="009435C5" w:rsidP="00DD7388">
      <w:pPr>
        <w:spacing w:before="120" w:after="120"/>
        <w:jc w:val="both"/>
        <w:rPr>
          <w:b/>
          <w:sz w:val="24"/>
          <w:szCs w:val="24"/>
        </w:rPr>
      </w:pPr>
    </w:p>
    <w:p w14:paraId="3DFA6BA5" w14:textId="77777777" w:rsidR="009435C5" w:rsidRDefault="009435C5" w:rsidP="00DD7388">
      <w:pPr>
        <w:spacing w:before="120" w:after="120"/>
        <w:jc w:val="both"/>
        <w:rPr>
          <w:b/>
          <w:sz w:val="24"/>
          <w:szCs w:val="24"/>
        </w:rPr>
      </w:pPr>
    </w:p>
    <w:p w14:paraId="4B006B96" w14:textId="77777777" w:rsidR="009435C5" w:rsidRDefault="009435C5" w:rsidP="00DD7388">
      <w:pPr>
        <w:spacing w:before="120" w:after="120"/>
        <w:jc w:val="both"/>
        <w:rPr>
          <w:b/>
          <w:sz w:val="24"/>
          <w:szCs w:val="24"/>
        </w:rPr>
      </w:pPr>
    </w:p>
    <w:p w14:paraId="6A2C40BE" w14:textId="77777777" w:rsidR="009435C5" w:rsidRDefault="009435C5" w:rsidP="00DD7388">
      <w:pPr>
        <w:spacing w:before="120" w:after="120"/>
        <w:jc w:val="both"/>
        <w:rPr>
          <w:b/>
          <w:sz w:val="24"/>
          <w:szCs w:val="24"/>
        </w:rPr>
      </w:pPr>
    </w:p>
    <w:p w14:paraId="3EBC9E67" w14:textId="77777777" w:rsidR="009435C5" w:rsidRDefault="009435C5" w:rsidP="00DD7388">
      <w:pPr>
        <w:spacing w:before="120" w:after="120"/>
        <w:jc w:val="both"/>
        <w:rPr>
          <w:b/>
          <w:sz w:val="24"/>
          <w:szCs w:val="24"/>
        </w:rPr>
      </w:pPr>
    </w:p>
    <w:p w14:paraId="6515A60A" w14:textId="77777777" w:rsidR="009435C5" w:rsidRDefault="009435C5" w:rsidP="00DD7388">
      <w:pPr>
        <w:spacing w:before="120" w:after="120"/>
        <w:jc w:val="both"/>
        <w:rPr>
          <w:b/>
          <w:sz w:val="24"/>
          <w:szCs w:val="24"/>
        </w:rPr>
      </w:pPr>
    </w:p>
    <w:p w14:paraId="0A8FB88F" w14:textId="77777777" w:rsidR="009435C5" w:rsidRDefault="009435C5" w:rsidP="00DD7388">
      <w:pPr>
        <w:spacing w:before="120" w:after="120"/>
        <w:jc w:val="both"/>
        <w:rPr>
          <w:b/>
          <w:sz w:val="24"/>
          <w:szCs w:val="24"/>
        </w:rPr>
      </w:pPr>
    </w:p>
    <w:p w14:paraId="46A80124" w14:textId="77777777" w:rsidR="009435C5" w:rsidRDefault="009435C5" w:rsidP="00DD7388">
      <w:pPr>
        <w:spacing w:before="120" w:after="120"/>
        <w:jc w:val="both"/>
        <w:rPr>
          <w:b/>
          <w:sz w:val="24"/>
          <w:szCs w:val="24"/>
        </w:rPr>
      </w:pPr>
    </w:p>
    <w:p w14:paraId="3640AEF3" w14:textId="77777777" w:rsidR="009435C5" w:rsidRDefault="009435C5" w:rsidP="00DD7388">
      <w:pPr>
        <w:spacing w:before="120" w:after="120"/>
        <w:jc w:val="both"/>
        <w:rPr>
          <w:b/>
          <w:sz w:val="24"/>
          <w:szCs w:val="24"/>
        </w:rPr>
      </w:pPr>
    </w:p>
    <w:p w14:paraId="6A847731" w14:textId="77777777" w:rsidR="009435C5" w:rsidRDefault="009435C5" w:rsidP="00DD7388">
      <w:pPr>
        <w:spacing w:before="120" w:after="120"/>
        <w:jc w:val="both"/>
        <w:rPr>
          <w:b/>
          <w:sz w:val="24"/>
          <w:szCs w:val="24"/>
        </w:rPr>
      </w:pPr>
    </w:p>
    <w:p w14:paraId="76DD879C" w14:textId="77777777" w:rsidR="009435C5" w:rsidRDefault="009435C5" w:rsidP="00DD7388">
      <w:pPr>
        <w:spacing w:before="120" w:after="120"/>
        <w:jc w:val="both"/>
        <w:rPr>
          <w:b/>
          <w:sz w:val="24"/>
          <w:szCs w:val="24"/>
        </w:rPr>
      </w:pPr>
    </w:p>
    <w:p w14:paraId="43AA82A8" w14:textId="77777777" w:rsidR="00DD7388" w:rsidRPr="00DD7388" w:rsidRDefault="00DD7388" w:rsidP="00DD7388">
      <w:pPr>
        <w:spacing w:before="120" w:after="120"/>
        <w:jc w:val="both"/>
        <w:rPr>
          <w:rFonts w:ascii="Calibri Light" w:hAnsi="Calibri Light" w:cs="Calibri"/>
          <w:b/>
          <w:sz w:val="24"/>
          <w:szCs w:val="24"/>
        </w:rPr>
      </w:pPr>
      <w:r>
        <w:rPr>
          <w:rFonts w:ascii="Calibri Light" w:hAnsi="Calibri Light" w:cs="Calibri"/>
          <w:b/>
          <w:sz w:val="24"/>
          <w:szCs w:val="24"/>
        </w:rPr>
        <w:lastRenderedPageBreak/>
        <w:t>ART. 1 – FINALITÀ</w:t>
      </w:r>
      <w:r w:rsidRPr="00DD7388">
        <w:rPr>
          <w:rFonts w:ascii="Calibri Light" w:hAnsi="Calibri Light" w:cs="Calibri"/>
          <w:b/>
          <w:sz w:val="24"/>
          <w:szCs w:val="24"/>
        </w:rPr>
        <w:t xml:space="preserve"> E PRINCIPI</w:t>
      </w:r>
    </w:p>
    <w:p w14:paraId="7F6352B3"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La valutazio</w:t>
      </w:r>
      <w:r w:rsidR="009D7591">
        <w:rPr>
          <w:rFonts w:ascii="Calibri Light" w:hAnsi="Calibri Light" w:cs="Calibri"/>
          <w:bCs/>
          <w:sz w:val="24"/>
          <w:szCs w:val="24"/>
        </w:rPr>
        <w:t>ne della performance individuale ed organizzativa</w:t>
      </w:r>
      <w:r w:rsidRPr="00DD7388">
        <w:rPr>
          <w:rFonts w:ascii="Calibri Light" w:hAnsi="Calibri Light" w:cs="Calibri"/>
          <w:bCs/>
          <w:sz w:val="24"/>
          <w:szCs w:val="24"/>
        </w:rPr>
        <w:t xml:space="preserve"> è finalizzata a garantire il miglioramento degli standard di qualità dei servizi erogati e delle attività svolte, la valorizzazione delle professionalità ed il contenimento e la razionalizzazione della spesa. </w:t>
      </w:r>
    </w:p>
    <w:p w14:paraId="20689DE8"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La erogazione delle indennità legate alla performance è uno strumento finalizzato al raggiungimento di tali fini.</w:t>
      </w:r>
    </w:p>
    <w:p w14:paraId="687E90F0"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Nell’ambito della valutazione delle performance si tiene adeguatamente conto del rispetto dei vincoli dettati dal legislatore.</w:t>
      </w:r>
    </w:p>
    <w:p w14:paraId="5A8B4836"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Viene garantita la più ampia trasparenza, nel rispetto dei vincoli dettati per la tutela della riservatezza dei dati personali, del processo di valutazione e dei suoi esiti. Delle scelte che sono compiute nell’ambito del processo di valutazione è data tempestiva comunicazione ai soggetti interessati e/o ai destinatari.</w:t>
      </w:r>
    </w:p>
    <w:p w14:paraId="2C5E3794" w14:textId="77777777"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Nella valutazione si tiene adeguatamente conto dei giudizi espressi dai cittadini e dagli utenti sulla qualità dei servizi erogati da parte dell’ente.</w:t>
      </w:r>
    </w:p>
    <w:p w14:paraId="3586FB30" w14:textId="77777777" w:rsidR="009D7591" w:rsidRPr="00DD7388" w:rsidRDefault="009D7591"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Il presente regolamento tiene separate le competenze della valutazione in capo all’amministrazione dalle competenze dell’erogazione dei compensi in capo alla contrattazione integrativa.</w:t>
      </w:r>
    </w:p>
    <w:bookmarkEnd w:id="2"/>
    <w:bookmarkEnd w:id="3"/>
    <w:p w14:paraId="165F32C9" w14:textId="77777777" w:rsidR="00DD7388" w:rsidRPr="00DD7388" w:rsidRDefault="00DD7388" w:rsidP="00DD7388">
      <w:pPr>
        <w:suppressAutoHyphens/>
        <w:spacing w:before="120" w:after="120"/>
        <w:jc w:val="both"/>
        <w:rPr>
          <w:rFonts w:ascii="Calibri Light" w:hAnsi="Calibri Light" w:cs="Calibri"/>
          <w:b/>
          <w:bCs/>
          <w:sz w:val="24"/>
          <w:szCs w:val="24"/>
        </w:rPr>
      </w:pPr>
    </w:p>
    <w:p w14:paraId="5D2C1465"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2 – LA METODOLOGIA DI VALUTAZIONE</w:t>
      </w:r>
    </w:p>
    <w:p w14:paraId="7F175C8D"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La Giunta </w:t>
      </w:r>
      <w:r w:rsidR="00664EF4">
        <w:rPr>
          <w:rFonts w:ascii="Calibri Light" w:hAnsi="Calibri Light" w:cs="Calibri"/>
          <w:bCs/>
          <w:sz w:val="24"/>
          <w:szCs w:val="24"/>
        </w:rPr>
        <w:t>misura</w:t>
      </w:r>
      <w:r w:rsidRPr="00DD7388">
        <w:rPr>
          <w:rFonts w:ascii="Calibri Light" w:hAnsi="Calibri Light" w:cs="Calibri"/>
          <w:bCs/>
          <w:sz w:val="24"/>
          <w:szCs w:val="24"/>
        </w:rPr>
        <w:t xml:space="preserve"> annualmente la performance organizzativa e individuale. A tale fine adotta</w:t>
      </w:r>
      <w:r w:rsidR="009D7591">
        <w:rPr>
          <w:rFonts w:ascii="Calibri Light" w:hAnsi="Calibri Light" w:cs="Calibri"/>
          <w:bCs/>
          <w:sz w:val="24"/>
          <w:szCs w:val="24"/>
        </w:rPr>
        <w:t xml:space="preserve"> e, se necessario, a</w:t>
      </w:r>
      <w:r w:rsidRPr="00DD7388">
        <w:rPr>
          <w:rFonts w:ascii="Calibri Light" w:hAnsi="Calibri Light" w:cs="Calibri"/>
          <w:bCs/>
          <w:sz w:val="24"/>
          <w:szCs w:val="24"/>
        </w:rPr>
        <w:t>ggiorna annualmente, previo parere vincolante del Nucleo di Valutazione</w:t>
      </w:r>
      <w:r w:rsidR="009D7591">
        <w:rPr>
          <w:rFonts w:ascii="Calibri Light" w:hAnsi="Calibri Light" w:cs="Calibri"/>
          <w:bCs/>
          <w:sz w:val="24"/>
          <w:szCs w:val="24"/>
        </w:rPr>
        <w:t>,</w:t>
      </w:r>
      <w:r w:rsidRPr="00DD7388">
        <w:rPr>
          <w:rFonts w:ascii="Calibri Light" w:hAnsi="Calibri Light" w:cs="Calibri"/>
          <w:bCs/>
          <w:sz w:val="24"/>
          <w:szCs w:val="24"/>
        </w:rPr>
        <w:t xml:space="preserve"> il Sistema di misurazione e valutazione della performance in coerenza con le indicazioni contenute nelle Linee Guida predisposte d</w:t>
      </w:r>
      <w:r w:rsidR="009D7591">
        <w:rPr>
          <w:rFonts w:ascii="Calibri Light" w:hAnsi="Calibri Light" w:cs="Calibri"/>
          <w:bCs/>
          <w:sz w:val="24"/>
          <w:szCs w:val="24"/>
        </w:rPr>
        <w:t>al Dipartimento della Funzione Pubblica.</w:t>
      </w:r>
      <w:r w:rsidRPr="00DD7388">
        <w:rPr>
          <w:rFonts w:ascii="Calibri Light" w:hAnsi="Calibri Light" w:cs="Calibri"/>
          <w:bCs/>
          <w:sz w:val="24"/>
          <w:szCs w:val="24"/>
        </w:rPr>
        <w:t xml:space="preserve"> </w:t>
      </w:r>
    </w:p>
    <w:p w14:paraId="3E4682B6"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Le valutazioni sono effettuate utilizzando le schede allegate.</w:t>
      </w:r>
    </w:p>
    <w:p w14:paraId="321152C4" w14:textId="77777777" w:rsidR="00DD7388" w:rsidRPr="00DD7388" w:rsidRDefault="00DD7388" w:rsidP="00DD7388">
      <w:pPr>
        <w:suppressAutoHyphens/>
        <w:spacing w:before="120" w:after="120"/>
        <w:jc w:val="both"/>
        <w:rPr>
          <w:rFonts w:ascii="Calibri Light" w:hAnsi="Calibri Light" w:cs="Calibri"/>
          <w:b/>
          <w:bCs/>
          <w:sz w:val="24"/>
          <w:szCs w:val="24"/>
        </w:rPr>
      </w:pPr>
    </w:p>
    <w:p w14:paraId="5DA0EA17"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3 – IL CICLO DELLE PERFORMANCE</w:t>
      </w:r>
    </w:p>
    <w:p w14:paraId="014159BD"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La giunta adotta annualmente il</w:t>
      </w:r>
      <w:r w:rsidR="009D7591">
        <w:rPr>
          <w:rFonts w:ascii="Calibri Light" w:hAnsi="Calibri Light" w:cs="Calibri"/>
          <w:bCs/>
          <w:sz w:val="24"/>
          <w:szCs w:val="24"/>
        </w:rPr>
        <w:t xml:space="preserve"> PEG/P</w:t>
      </w:r>
      <w:r w:rsidRPr="00DD7388">
        <w:rPr>
          <w:rFonts w:ascii="Calibri Light" w:hAnsi="Calibri Light" w:cs="Calibri"/>
          <w:bCs/>
          <w:sz w:val="24"/>
          <w:szCs w:val="24"/>
        </w:rPr>
        <w:t xml:space="preserve">iano delle performance, che ha una valenza triennale, in coerenza con le previsioni contenute nelle specifiche Linee Guida definite dalla Presidenza del Consiglio dei Ministri e tenendo conto degli esiti delle valutazioni dell’anno precedente, anche con riferimento a quelle intermedie. </w:t>
      </w:r>
    </w:p>
    <w:p w14:paraId="431C51EB" w14:textId="77777777" w:rsidR="00DD7388" w:rsidRPr="00DD7388" w:rsidRDefault="00DD7388" w:rsidP="00664EF4">
      <w:pPr>
        <w:suppressAutoHyphens/>
        <w:spacing w:before="120" w:after="120"/>
        <w:jc w:val="both"/>
        <w:rPr>
          <w:rFonts w:ascii="Calibri Light" w:hAnsi="Calibri Light" w:cs="Calibri"/>
          <w:bCs/>
          <w:strike/>
          <w:sz w:val="24"/>
          <w:szCs w:val="24"/>
        </w:rPr>
      </w:pPr>
      <w:r w:rsidRPr="00DD7388">
        <w:rPr>
          <w:rFonts w:ascii="Calibri Light" w:hAnsi="Calibri Light" w:cs="Calibri"/>
          <w:bCs/>
          <w:sz w:val="24"/>
          <w:szCs w:val="24"/>
        </w:rPr>
        <w:t>In esso sono indicati gli obiettivi di performance, sia essa organizzativa che individuale</w:t>
      </w:r>
      <w:r w:rsidR="00664EF4">
        <w:rPr>
          <w:rFonts w:ascii="Calibri Light" w:hAnsi="Calibri Light" w:cs="Calibri"/>
          <w:bCs/>
          <w:sz w:val="24"/>
          <w:szCs w:val="24"/>
        </w:rPr>
        <w:t xml:space="preserve"> </w:t>
      </w:r>
      <w:r w:rsidRPr="00DD7388">
        <w:rPr>
          <w:rFonts w:ascii="Calibri Light" w:hAnsi="Calibri Light" w:cs="Calibri"/>
          <w:bCs/>
          <w:sz w:val="24"/>
          <w:szCs w:val="24"/>
        </w:rPr>
        <w:t xml:space="preserve">che l’ente intende raggiungere, in coerenza con i propri documenti programmatici, nel corso del triennio, con una articolazione e specificazione annuale. </w:t>
      </w:r>
      <w:r w:rsidR="00664EF4">
        <w:rPr>
          <w:rFonts w:ascii="Calibri Light" w:hAnsi="Calibri Light" w:cs="Calibri"/>
          <w:bCs/>
          <w:sz w:val="24"/>
          <w:szCs w:val="24"/>
        </w:rPr>
        <w:t>I singoli obiettivi vengono anche “pesati” a seconda della loro strategicità.</w:t>
      </w:r>
    </w:p>
    <w:p w14:paraId="307F8F4C"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 corso dell’esercizio il Nucleo di Valutazione </w:t>
      </w:r>
      <w:r w:rsidR="009D7591">
        <w:rPr>
          <w:rFonts w:ascii="Calibri Light" w:hAnsi="Calibri Light" w:cs="Calibri"/>
          <w:bCs/>
          <w:sz w:val="24"/>
          <w:szCs w:val="24"/>
        </w:rPr>
        <w:t>viene messo a conoscenza del</w:t>
      </w:r>
      <w:r w:rsidRPr="00DD7388">
        <w:rPr>
          <w:rFonts w:ascii="Calibri Light" w:hAnsi="Calibri Light" w:cs="Calibri"/>
          <w:bCs/>
          <w:sz w:val="24"/>
          <w:szCs w:val="24"/>
        </w:rPr>
        <w:t xml:space="preserve"> monitoraggio del grado di raggiungimento degli obiettivi assegnati, </w:t>
      </w:r>
      <w:r w:rsidR="009D7591">
        <w:rPr>
          <w:rFonts w:ascii="Calibri Light" w:hAnsi="Calibri Light" w:cs="Calibri"/>
          <w:bCs/>
          <w:sz w:val="24"/>
          <w:szCs w:val="24"/>
        </w:rPr>
        <w:t>e segnala, se evidenziate,</w:t>
      </w:r>
      <w:r w:rsidRPr="00DD7388">
        <w:rPr>
          <w:rFonts w:ascii="Calibri Light" w:hAnsi="Calibri Light" w:cs="Calibri"/>
          <w:bCs/>
          <w:sz w:val="24"/>
          <w:szCs w:val="24"/>
        </w:rPr>
        <w:t xml:space="preserve"> le criticità e richiedendo alla giunta, se del caso, la modifica degli stessi, del che viene dato conto nella valutazione della performance.</w:t>
      </w:r>
    </w:p>
    <w:p w14:paraId="28A91D45" w14:textId="368D62D2"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lastRenderedPageBreak/>
        <w:t>Alla fine di ogni esercizio il Nucleo di Valutazione</w:t>
      </w:r>
      <w:r w:rsidR="009D7591">
        <w:rPr>
          <w:rFonts w:ascii="Calibri Light" w:hAnsi="Calibri Light" w:cs="Calibri"/>
          <w:bCs/>
          <w:sz w:val="24"/>
          <w:szCs w:val="24"/>
        </w:rPr>
        <w:t>, sulla base dei risultati forniti dagli uffici,</w:t>
      </w:r>
      <w:r w:rsidRPr="00DD7388">
        <w:rPr>
          <w:rFonts w:ascii="Calibri Light" w:hAnsi="Calibri Light" w:cs="Calibri"/>
          <w:bCs/>
          <w:sz w:val="24"/>
          <w:szCs w:val="24"/>
        </w:rPr>
        <w:t xml:space="preserve"> dà corso alla valutazione del grado di raggiungimento </w:t>
      </w:r>
      <w:r w:rsidR="009D7591">
        <w:rPr>
          <w:rFonts w:ascii="Calibri Light" w:hAnsi="Calibri Light" w:cs="Calibri"/>
          <w:bCs/>
          <w:sz w:val="24"/>
          <w:szCs w:val="24"/>
        </w:rPr>
        <w:t>degli</w:t>
      </w:r>
      <w:r w:rsidRPr="00DD7388">
        <w:rPr>
          <w:rFonts w:ascii="Calibri Light" w:hAnsi="Calibri Light" w:cs="Calibri"/>
          <w:bCs/>
          <w:sz w:val="24"/>
          <w:szCs w:val="24"/>
        </w:rPr>
        <w:t xml:space="preserve"> obiettivi, nonché ove richiesto da parte del sindaco, dell’attività svolta dal segretario generale.</w:t>
      </w:r>
    </w:p>
    <w:p w14:paraId="7AD49E8E" w14:textId="77777777" w:rsidR="009D7591" w:rsidRPr="00DF4BC7" w:rsidRDefault="009D7591" w:rsidP="009D7591">
      <w:pPr>
        <w:numPr>
          <w:ilvl w:val="0"/>
          <w:numId w:val="14"/>
        </w:numPr>
        <w:suppressAutoHyphens/>
        <w:spacing w:before="120" w:after="120"/>
        <w:jc w:val="both"/>
        <w:rPr>
          <w:rFonts w:ascii="Calibri Light" w:hAnsi="Calibri Light" w:cs="Calibri"/>
          <w:bCs/>
          <w:sz w:val="24"/>
          <w:szCs w:val="24"/>
        </w:rPr>
      </w:pPr>
      <w:r w:rsidRPr="00DF4BC7">
        <w:rPr>
          <w:rFonts w:ascii="Calibri Light" w:hAnsi="Calibri Light" w:cs="Calibri"/>
          <w:bCs/>
          <w:sz w:val="24"/>
          <w:szCs w:val="24"/>
        </w:rPr>
        <w:t>VALUTAZIONE DELLE POSIZIONI ORGANIZZATIVE</w:t>
      </w:r>
    </w:p>
    <w:p w14:paraId="116895DA" w14:textId="3FC5A03E" w:rsidR="00DF4BC7" w:rsidRPr="00DF4BC7" w:rsidRDefault="005A7D13" w:rsidP="00DF4BC7">
      <w:pPr>
        <w:suppressAutoHyphens/>
        <w:spacing w:before="120" w:after="120"/>
        <w:jc w:val="both"/>
        <w:rPr>
          <w:rFonts w:ascii="Calibri Light" w:hAnsi="Calibri Light" w:cs="Calibri"/>
          <w:bCs/>
          <w:sz w:val="24"/>
          <w:szCs w:val="24"/>
        </w:rPr>
      </w:pPr>
      <w:r w:rsidRPr="00DF4BC7">
        <w:rPr>
          <w:rFonts w:ascii="Calibri Light" w:hAnsi="Calibri Light" w:cs="Calibri"/>
          <w:bCs/>
          <w:sz w:val="24"/>
          <w:szCs w:val="24"/>
        </w:rPr>
        <w:t xml:space="preserve">La valutazione delle posizioni organizzative viene effettuata </w:t>
      </w:r>
      <w:r w:rsidR="00DF4BC7">
        <w:rPr>
          <w:rFonts w:ascii="Calibri Light" w:hAnsi="Calibri Light" w:cs="Calibri"/>
          <w:bCs/>
          <w:sz w:val="24"/>
          <w:szCs w:val="24"/>
        </w:rPr>
        <w:t>dall’OIV</w:t>
      </w:r>
      <w:r w:rsidRPr="00DF4BC7">
        <w:rPr>
          <w:rFonts w:ascii="Calibri Light" w:hAnsi="Calibri Light" w:cs="Calibri"/>
          <w:bCs/>
          <w:sz w:val="24"/>
          <w:szCs w:val="24"/>
        </w:rPr>
        <w:t xml:space="preserve"> con la metodologia più avanti descritta.</w:t>
      </w:r>
      <w:r w:rsidR="00DF4BC7" w:rsidRPr="00DF4BC7">
        <w:rPr>
          <w:rFonts w:ascii="Calibri Light" w:hAnsi="Calibri Light" w:cs="Calibri"/>
          <w:bCs/>
          <w:sz w:val="24"/>
          <w:szCs w:val="24"/>
        </w:rPr>
        <w:t xml:space="preserve"> La valutazione </w:t>
      </w:r>
      <w:r w:rsidR="00DF4BC7">
        <w:rPr>
          <w:rFonts w:ascii="Calibri Light" w:hAnsi="Calibri Light" w:cs="Calibri"/>
          <w:bCs/>
          <w:sz w:val="24"/>
          <w:szCs w:val="24"/>
        </w:rPr>
        <w:t>degli incaricati di PO</w:t>
      </w:r>
      <w:r w:rsidR="00DF4BC7" w:rsidRPr="00DF4BC7">
        <w:rPr>
          <w:rFonts w:ascii="Calibri Light" w:hAnsi="Calibri Light" w:cs="Calibri"/>
          <w:bCs/>
          <w:sz w:val="24"/>
          <w:szCs w:val="24"/>
        </w:rPr>
        <w:t xml:space="preserve"> viene generalmente svolta dopo che gli stessi avranno effettuato la valutazione dei collaboratori.</w:t>
      </w:r>
    </w:p>
    <w:p w14:paraId="173AA655" w14:textId="39A42FAF" w:rsidR="005A7D13" w:rsidRPr="005A7D13" w:rsidRDefault="005A7D13" w:rsidP="005A7D13">
      <w:pPr>
        <w:suppressAutoHyphens/>
        <w:spacing w:before="120" w:after="120"/>
        <w:jc w:val="both"/>
        <w:rPr>
          <w:rFonts w:ascii="Calibri Light" w:hAnsi="Calibri Light" w:cs="Calibri"/>
          <w:bCs/>
          <w:color w:val="FF0000"/>
          <w:sz w:val="24"/>
          <w:szCs w:val="24"/>
        </w:rPr>
      </w:pPr>
    </w:p>
    <w:p w14:paraId="5A015C23" w14:textId="77777777" w:rsidR="00E33FAC" w:rsidRPr="00DF4BC7" w:rsidRDefault="00E33FAC" w:rsidP="00E33FAC">
      <w:pPr>
        <w:numPr>
          <w:ilvl w:val="0"/>
          <w:numId w:val="14"/>
        </w:numPr>
        <w:suppressAutoHyphens/>
        <w:spacing w:before="120" w:after="120"/>
        <w:jc w:val="both"/>
        <w:rPr>
          <w:rFonts w:ascii="Calibri Light" w:hAnsi="Calibri Light" w:cs="Calibri"/>
          <w:bCs/>
          <w:sz w:val="24"/>
          <w:szCs w:val="24"/>
        </w:rPr>
      </w:pPr>
      <w:r w:rsidRPr="00DF4BC7">
        <w:rPr>
          <w:rFonts w:ascii="Calibri Light" w:hAnsi="Calibri Light" w:cs="Calibri"/>
          <w:bCs/>
          <w:sz w:val="24"/>
          <w:szCs w:val="24"/>
        </w:rPr>
        <w:t>VALUTAZIONE DEI DIPENDENTI</w:t>
      </w:r>
    </w:p>
    <w:p w14:paraId="01388EE6" w14:textId="03F188CB" w:rsidR="00E33FAC" w:rsidRPr="00DF4BC7" w:rsidRDefault="00E33FAC" w:rsidP="00E33FAC">
      <w:pPr>
        <w:suppressAutoHyphens/>
        <w:spacing w:before="120" w:after="120"/>
        <w:jc w:val="both"/>
        <w:rPr>
          <w:rFonts w:ascii="Calibri Light" w:hAnsi="Calibri Light" w:cs="Calibri"/>
          <w:bCs/>
          <w:sz w:val="24"/>
          <w:szCs w:val="24"/>
        </w:rPr>
      </w:pPr>
      <w:r w:rsidRPr="00DF4BC7">
        <w:rPr>
          <w:rFonts w:ascii="Calibri Light" w:hAnsi="Calibri Light" w:cs="Calibri"/>
          <w:bCs/>
          <w:sz w:val="24"/>
          <w:szCs w:val="24"/>
        </w:rPr>
        <w:t xml:space="preserve">La valutazione dei dipendenti viene effettuata dai singoli </w:t>
      </w:r>
      <w:r w:rsidR="00DF4BC7" w:rsidRPr="00DF4BC7">
        <w:rPr>
          <w:rFonts w:ascii="Calibri Light" w:hAnsi="Calibri Light" w:cs="Calibri"/>
          <w:bCs/>
          <w:sz w:val="24"/>
          <w:szCs w:val="24"/>
        </w:rPr>
        <w:t>incaricati di Po</w:t>
      </w:r>
      <w:r w:rsidRPr="00DF4BC7">
        <w:rPr>
          <w:rFonts w:ascii="Calibri Light" w:hAnsi="Calibri Light" w:cs="Calibri"/>
          <w:bCs/>
          <w:sz w:val="24"/>
          <w:szCs w:val="24"/>
        </w:rPr>
        <w:t xml:space="preserve"> con la metodologia più avanti descritta.</w:t>
      </w:r>
    </w:p>
    <w:p w14:paraId="71CEBB68" w14:textId="77777777" w:rsidR="00E33FAC" w:rsidRPr="00DD7388" w:rsidRDefault="00E33FAC" w:rsidP="00E33FAC">
      <w:pPr>
        <w:suppressAutoHyphens/>
        <w:spacing w:before="120" w:after="120"/>
        <w:jc w:val="both"/>
        <w:rPr>
          <w:rFonts w:ascii="Calibri Light" w:hAnsi="Calibri Light" w:cs="Calibri"/>
          <w:bCs/>
          <w:sz w:val="24"/>
          <w:szCs w:val="24"/>
        </w:rPr>
      </w:pPr>
    </w:p>
    <w:p w14:paraId="22F88B48"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Gli esiti delle valutazioni, con particolare riferimento al grado di raggiungimento degli obiettivi, sono rendicontati annualmente e trasmessi agli organi di in</w:t>
      </w:r>
      <w:r w:rsidR="00664EF4">
        <w:rPr>
          <w:rFonts w:ascii="Calibri Light" w:hAnsi="Calibri Light" w:cs="Calibri"/>
          <w:bCs/>
          <w:sz w:val="24"/>
          <w:szCs w:val="24"/>
        </w:rPr>
        <w:t>dirizzo politico amministrativo.</w:t>
      </w:r>
    </w:p>
    <w:p w14:paraId="340409F8" w14:textId="77777777" w:rsidR="00DD7388" w:rsidRPr="00DD7388" w:rsidRDefault="00DD7388" w:rsidP="00DD7388">
      <w:pPr>
        <w:autoSpaceDE w:val="0"/>
        <w:autoSpaceDN w:val="0"/>
        <w:adjustRightInd w:val="0"/>
        <w:rPr>
          <w:rFonts w:ascii="Calibri Light" w:hAnsi="Calibri Light" w:cs="Calibri,Bold"/>
          <w:b/>
          <w:bCs/>
          <w:color w:val="FFFFFF"/>
          <w:sz w:val="28"/>
          <w:szCs w:val="28"/>
        </w:rPr>
      </w:pPr>
      <w:r w:rsidRPr="00DD7388">
        <w:rPr>
          <w:rFonts w:ascii="Calibri Light" w:hAnsi="Calibri Light" w:cs="Calibri,Bold"/>
          <w:b/>
          <w:bCs/>
          <w:color w:val="FFFFFF"/>
          <w:sz w:val="28"/>
          <w:szCs w:val="28"/>
        </w:rPr>
        <w:t>GLI ELEMENTI DELLA VALUTAZIONE</w:t>
      </w:r>
    </w:p>
    <w:p w14:paraId="19FF4D82" w14:textId="4169EDE4" w:rsidR="00DD7388" w:rsidRPr="00DD7388" w:rsidRDefault="00064584"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4 - GLI ELEMENTI DELLA VALUTAZIONE</w:t>
      </w:r>
    </w:p>
    <w:p w14:paraId="724D229B" w14:textId="77777777"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Il sistema di valutazione del Comune ha per oggetto la performance di tutto il personale dell’Ente e riassume, in un unico valore, la valutazione espressa rispetto agli elementi considerati per ogni specifico ruolo.</w:t>
      </w:r>
    </w:p>
    <w:p w14:paraId="14357EDC" w14:textId="77777777"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La valutazione individuale prevede due ambiti, composti ciascuno da due macro aree, così individuati:</w:t>
      </w:r>
    </w:p>
    <w:p w14:paraId="63507CC9" w14:textId="77777777" w:rsidR="00DD7388" w:rsidRPr="00DD7388" w:rsidRDefault="00DD7388" w:rsidP="00DD7388">
      <w:pPr>
        <w:autoSpaceDE w:val="0"/>
        <w:autoSpaceDN w:val="0"/>
        <w:adjustRightInd w:val="0"/>
        <w:spacing w:before="120" w:after="120"/>
        <w:jc w:val="both"/>
        <w:rPr>
          <w:rFonts w:ascii="Calibri Light" w:hAnsi="Calibri Light" w:cs="Calibri"/>
          <w:b/>
          <w:bCs/>
          <w:i/>
          <w:sz w:val="24"/>
          <w:szCs w:val="24"/>
        </w:rPr>
      </w:pPr>
      <w:r w:rsidRPr="00DD7388">
        <w:rPr>
          <w:rFonts w:ascii="Calibri Light" w:hAnsi="Calibri Light" w:cs="Calibri"/>
          <w:b/>
          <w:bCs/>
          <w:i/>
          <w:sz w:val="24"/>
          <w:szCs w:val="24"/>
        </w:rPr>
        <w:t>Performance Organizzativa</w:t>
      </w:r>
    </w:p>
    <w:p w14:paraId="21D01412" w14:textId="19C9B8AA"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i/>
          <w:sz w:val="24"/>
          <w:szCs w:val="24"/>
        </w:rPr>
        <w:t>Risultato di Ente</w:t>
      </w:r>
      <w:r w:rsidRPr="00DD7388">
        <w:rPr>
          <w:rFonts w:ascii="Calibri Light" w:eastAsia="Calibri" w:hAnsi="Calibri Light" w:cs="Calibri"/>
          <w:color w:val="0070C0"/>
          <w:sz w:val="22"/>
          <w:szCs w:val="22"/>
          <w:lang w:eastAsia="en-US"/>
        </w:rPr>
        <w:t xml:space="preserve">, </w:t>
      </w:r>
      <w:r w:rsidRPr="00DD7388">
        <w:rPr>
          <w:rFonts w:ascii="Calibri Light" w:hAnsi="Calibri Light" w:cs="Calibri"/>
          <w:bCs/>
          <w:sz w:val="24"/>
          <w:szCs w:val="24"/>
        </w:rPr>
        <w:t>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w:t>
      </w:r>
      <w:r w:rsidR="00E33FAC">
        <w:rPr>
          <w:rFonts w:ascii="Calibri Light" w:hAnsi="Calibri Light" w:cs="Calibri"/>
          <w:sz w:val="24"/>
          <w:szCs w:val="24"/>
        </w:rPr>
        <w:t>/Piano della Performance</w:t>
      </w:r>
      <w:r w:rsidRPr="00DD7388">
        <w:rPr>
          <w:rFonts w:ascii="Calibri Light" w:hAnsi="Calibri Light" w:cs="Calibri"/>
          <w:bCs/>
          <w:sz w:val="24"/>
          <w:szCs w:val="24"/>
        </w:rPr>
        <w:t xml:space="preserve"> si definisce il raggiungimento degli obiettivi strategici e operativi di DUP, che a loro volta concorrono all’attuazione delle linee di mandato dell’amm</w:t>
      </w:r>
      <w:r w:rsidR="00DF4BC7">
        <w:rPr>
          <w:rFonts w:ascii="Calibri Light" w:hAnsi="Calibri Light" w:cs="Calibri"/>
          <w:bCs/>
          <w:sz w:val="24"/>
          <w:szCs w:val="24"/>
        </w:rPr>
        <w:t>inistrazione). Il risultato di E</w:t>
      </w:r>
      <w:r w:rsidRPr="00DD7388">
        <w:rPr>
          <w:rFonts w:ascii="Calibri Light" w:hAnsi="Calibri Light" w:cs="Calibri"/>
          <w:bCs/>
          <w:sz w:val="24"/>
          <w:szCs w:val="24"/>
        </w:rPr>
        <w:t>nte è espresso in termini percentuali in un unico valore di sintesi.</w:t>
      </w:r>
    </w:p>
    <w:p w14:paraId="469EC357" w14:textId="77777777" w:rsidR="00DD7388" w:rsidRPr="00DD7388" w:rsidRDefault="00DD7388" w:rsidP="00DD7388">
      <w:pPr>
        <w:autoSpaceDE w:val="0"/>
        <w:autoSpaceDN w:val="0"/>
        <w:adjustRightInd w:val="0"/>
        <w:spacing w:before="120" w:after="120"/>
        <w:jc w:val="both"/>
        <w:rPr>
          <w:rFonts w:ascii="Calibri Light" w:hAnsi="Calibri Light" w:cs="Calibri"/>
          <w:b/>
          <w:bCs/>
          <w:i/>
          <w:sz w:val="24"/>
          <w:szCs w:val="24"/>
        </w:rPr>
      </w:pPr>
      <w:r w:rsidRPr="00DD7388">
        <w:rPr>
          <w:rFonts w:ascii="Calibri Light" w:hAnsi="Calibri Light" w:cs="Calibri"/>
          <w:b/>
          <w:bCs/>
          <w:i/>
          <w:sz w:val="24"/>
          <w:szCs w:val="24"/>
        </w:rPr>
        <w:t>Performance Individuale</w:t>
      </w:r>
    </w:p>
    <w:p w14:paraId="53B8C169" w14:textId="77777777"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i/>
          <w:sz w:val="24"/>
          <w:szCs w:val="24"/>
        </w:rPr>
        <w:t>Risultato individuale</w:t>
      </w:r>
      <w:r w:rsidRPr="00DD7388">
        <w:rPr>
          <w:rFonts w:ascii="Calibri Light" w:hAnsi="Calibri Light" w:cs="Calibri"/>
          <w:bCs/>
          <w:sz w:val="24"/>
          <w:szCs w:val="24"/>
        </w:rPr>
        <w:t>: inteso come performance relativa agli indicatori di obiettivi operativi di DUP, di obiettivi gestionali di PEG</w:t>
      </w:r>
      <w:r w:rsidR="00E33FAC">
        <w:rPr>
          <w:rFonts w:ascii="Calibri Light" w:hAnsi="Calibri Light" w:cs="Calibri"/>
          <w:sz w:val="24"/>
          <w:szCs w:val="24"/>
        </w:rPr>
        <w:t>/Piano della Performance</w:t>
      </w:r>
      <w:r w:rsidRPr="00DD7388">
        <w:rPr>
          <w:rFonts w:ascii="Calibri Light" w:hAnsi="Calibri Light" w:cs="Calibri"/>
          <w:bCs/>
          <w:sz w:val="24"/>
          <w:szCs w:val="24"/>
        </w:rPr>
        <w:t xml:space="preserve"> o di attività strutturali di PEG</w:t>
      </w:r>
      <w:r w:rsidR="00E33FAC">
        <w:rPr>
          <w:rFonts w:ascii="Calibri Light" w:hAnsi="Calibri Light" w:cs="Calibri"/>
          <w:sz w:val="24"/>
          <w:szCs w:val="24"/>
        </w:rPr>
        <w:t>/Piano della Performance</w:t>
      </w:r>
      <w:r w:rsidRPr="00DD7388">
        <w:rPr>
          <w:rFonts w:ascii="Calibri Light" w:hAnsi="Calibri Light" w:cs="Calibri"/>
          <w:bCs/>
          <w:sz w:val="24"/>
          <w:szCs w:val="24"/>
        </w:rPr>
        <w:t xml:space="preserve"> assegnati al valutato.</w:t>
      </w:r>
    </w:p>
    <w:p w14:paraId="71E0CD0E" w14:textId="77777777" w:rsidR="00DD7388" w:rsidRPr="00DD7388" w:rsidRDefault="00DD7388" w:rsidP="00DD7388">
      <w:pPr>
        <w:pStyle w:val="Paragrafoelenco"/>
        <w:numPr>
          <w:ilvl w:val="0"/>
          <w:numId w:val="11"/>
        </w:numPr>
        <w:autoSpaceDE w:val="0"/>
        <w:autoSpaceDN w:val="0"/>
        <w:adjustRightInd w:val="0"/>
        <w:spacing w:before="120" w:after="120"/>
        <w:jc w:val="both"/>
        <w:rPr>
          <w:rFonts w:ascii="Calibri Light" w:hAnsi="Calibri Light" w:cs="Calibri"/>
          <w:bCs/>
          <w:i/>
          <w:sz w:val="24"/>
          <w:szCs w:val="24"/>
        </w:rPr>
      </w:pPr>
      <w:r w:rsidRPr="00DD7388">
        <w:rPr>
          <w:rFonts w:ascii="Calibri Light" w:hAnsi="Calibri Light" w:cs="Calibri"/>
          <w:bCs/>
          <w:i/>
          <w:sz w:val="24"/>
          <w:szCs w:val="24"/>
        </w:rPr>
        <w:t xml:space="preserve">Competenze professionali, </w:t>
      </w:r>
      <w:r w:rsidRPr="00DD7388">
        <w:rPr>
          <w:rFonts w:ascii="Calibri Light" w:hAnsi="Calibri Light" w:cs="Calibri"/>
          <w:bCs/>
          <w:sz w:val="24"/>
          <w:szCs w:val="24"/>
        </w:rPr>
        <w:t>individuate tenendo conto delle strategie dell’amministrazione e valutate attraverso l’osservazione dei comportamenti lavorativi nel periodo considerato</w:t>
      </w:r>
      <w:r w:rsidRPr="00DD7388">
        <w:rPr>
          <w:rFonts w:ascii="Calibri Light" w:hAnsi="Calibri Light" w:cs="Calibri"/>
          <w:bCs/>
          <w:i/>
          <w:sz w:val="24"/>
          <w:szCs w:val="24"/>
        </w:rPr>
        <w:t>.</w:t>
      </w:r>
    </w:p>
    <w:p w14:paraId="6CDC60D3" w14:textId="77777777"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Le competenze professionali e manageriali </w:t>
      </w:r>
      <w:r w:rsidR="00664EF4">
        <w:rPr>
          <w:rFonts w:ascii="Calibri Light" w:hAnsi="Calibri Light" w:cs="Calibri"/>
          <w:bCs/>
          <w:sz w:val="24"/>
          <w:szCs w:val="24"/>
        </w:rPr>
        <w:t>possono essere</w:t>
      </w:r>
      <w:r w:rsidRPr="00DD7388">
        <w:rPr>
          <w:rFonts w:ascii="Calibri Light" w:hAnsi="Calibri Light" w:cs="Calibri"/>
          <w:bCs/>
          <w:sz w:val="24"/>
          <w:szCs w:val="24"/>
        </w:rPr>
        <w:t xml:space="preserve"> aggiornate periodicamente dall’amministrazione tenendo conto dei processi di cambiamento organizzativo.</w:t>
      </w:r>
    </w:p>
    <w:p w14:paraId="5D7B6AA0" w14:textId="06188984"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Gli elementi individuati nella scheda di valutazione nella parte relativa alle tre macro aree “Risultati” derivano dai dati del monitoraggio annuale dei documenti di programmazione - elaborati nei report </w:t>
      </w:r>
      <w:r w:rsidRPr="00DD7388">
        <w:rPr>
          <w:rFonts w:ascii="Calibri Light" w:hAnsi="Calibri Light" w:cs="Calibri"/>
          <w:bCs/>
          <w:sz w:val="24"/>
          <w:szCs w:val="24"/>
        </w:rPr>
        <w:lastRenderedPageBreak/>
        <w:t>predisposti dall’unità organizzativa competente e validati dal</w:t>
      </w:r>
      <w:r w:rsidR="00DF4BC7">
        <w:rPr>
          <w:rFonts w:ascii="Calibri Light" w:hAnsi="Calibri Light" w:cs="Calibri"/>
          <w:bCs/>
          <w:sz w:val="24"/>
          <w:szCs w:val="24"/>
        </w:rPr>
        <w:t xml:space="preserve">l’OIV </w:t>
      </w:r>
      <w:r w:rsidRPr="00DD7388">
        <w:rPr>
          <w:rFonts w:ascii="Calibri Light" w:hAnsi="Calibri Light" w:cs="Calibri"/>
          <w:bCs/>
          <w:sz w:val="24"/>
          <w:szCs w:val="24"/>
        </w:rPr>
        <w:t xml:space="preserve"> - e confluiscono nella scheda informatica di ogni valutato direttamente dal software utilizzato per la misurazione.</w:t>
      </w:r>
    </w:p>
    <w:p w14:paraId="62B657C3" w14:textId="5528997C"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Nell’ambito del sistema, per quanto riguarda la valutazione della performance del Segretario Generale</w:t>
      </w:r>
      <w:r w:rsidR="00552E35">
        <w:rPr>
          <w:rFonts w:ascii="Calibri Light" w:hAnsi="Calibri Light" w:cs="Calibri"/>
          <w:bCs/>
          <w:sz w:val="24"/>
          <w:szCs w:val="24"/>
        </w:rPr>
        <w:t xml:space="preserve"> e </w:t>
      </w:r>
      <w:r w:rsidRPr="00DD7388">
        <w:rPr>
          <w:rFonts w:ascii="Calibri Light" w:hAnsi="Calibri Light" w:cs="Calibri"/>
          <w:bCs/>
          <w:sz w:val="24"/>
          <w:szCs w:val="24"/>
        </w:rPr>
        <w:t xml:space="preserve">degli incaricati di Posizione Organizzativa alle due aree “Risultato di gruppo” e “Risultato individuale” - che corrispondono all’ambito organizzativo di diretta responsabilità -viene attribuito un peso prevalente nella valutazione complessiva. </w:t>
      </w:r>
    </w:p>
    <w:p w14:paraId="0851B34D" w14:textId="098F4846" w:rsidR="00DD7388" w:rsidRPr="00DD7388" w:rsidRDefault="00DD7388" w:rsidP="00DD7388">
      <w:pPr>
        <w:autoSpaceDE w:val="0"/>
        <w:autoSpaceDN w:val="0"/>
        <w:adjustRightInd w:val="0"/>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L’area valutativa “competenze professionali e manageriali” </w:t>
      </w:r>
      <w:r w:rsidR="00DF4BC7">
        <w:rPr>
          <w:rFonts w:ascii="Calibri Light" w:hAnsi="Calibri Light" w:cs="Calibri"/>
          <w:bCs/>
          <w:sz w:val="24"/>
          <w:szCs w:val="24"/>
        </w:rPr>
        <w:t>,</w:t>
      </w:r>
      <w:r w:rsidRPr="00DD7388">
        <w:rPr>
          <w:rFonts w:ascii="Calibri Light" w:hAnsi="Calibri Light" w:cs="Calibri"/>
          <w:bCs/>
          <w:sz w:val="24"/>
          <w:szCs w:val="24"/>
        </w:rPr>
        <w:t>nel caso</w:t>
      </w:r>
      <w:r w:rsidR="00552E35">
        <w:rPr>
          <w:rFonts w:ascii="Calibri Light" w:hAnsi="Calibri Light" w:cs="Calibri"/>
          <w:bCs/>
          <w:sz w:val="24"/>
          <w:szCs w:val="24"/>
        </w:rPr>
        <w:t xml:space="preserve"> degli</w:t>
      </w:r>
      <w:r w:rsidRPr="00DD7388">
        <w:rPr>
          <w:rFonts w:ascii="Calibri Light" w:hAnsi="Calibri Light" w:cs="Calibri"/>
          <w:bCs/>
          <w:sz w:val="24"/>
          <w:szCs w:val="24"/>
        </w:rPr>
        <w:t xml:space="preserve"> incaricati di </w:t>
      </w:r>
      <w:r w:rsidR="00E33FAC">
        <w:rPr>
          <w:rFonts w:ascii="Calibri Light" w:hAnsi="Calibri Light" w:cs="Calibri"/>
          <w:bCs/>
          <w:sz w:val="24"/>
          <w:szCs w:val="24"/>
        </w:rPr>
        <w:t>Posizione organizzativa</w:t>
      </w:r>
      <w:r w:rsidR="00DF4BC7">
        <w:rPr>
          <w:rFonts w:ascii="Calibri Light" w:hAnsi="Calibri Light" w:cs="Calibri"/>
          <w:bCs/>
          <w:sz w:val="24"/>
          <w:szCs w:val="24"/>
        </w:rPr>
        <w:t xml:space="preserve">, </w:t>
      </w:r>
      <w:r w:rsidR="00E33FAC" w:rsidRPr="00DD7388">
        <w:rPr>
          <w:rFonts w:ascii="Calibri Light" w:hAnsi="Calibri Light" w:cs="Calibri"/>
          <w:bCs/>
          <w:sz w:val="24"/>
          <w:szCs w:val="24"/>
        </w:rPr>
        <w:t xml:space="preserve"> </w:t>
      </w:r>
      <w:r w:rsidRPr="00DD7388">
        <w:rPr>
          <w:rFonts w:ascii="Calibri Light" w:hAnsi="Calibri Light" w:cs="Calibri"/>
          <w:bCs/>
          <w:sz w:val="24"/>
          <w:szCs w:val="24"/>
        </w:rPr>
        <w:t>o “competenze professionali” per le altre tipologie di dipendenti è l’area da considerare ai fini dell’art. 55- quater del D. L.gs. 165/2001, così come modificato dal D. L.gs. 75/2017, che prevede il licenziamento disciplinare nel caso di insufficiente rendimento rilevato dalla costante valutazione negativa della performance del dipendente per ciascun anno dell'ultimo triennio.</w:t>
      </w:r>
    </w:p>
    <w:p w14:paraId="4158542F" w14:textId="77777777" w:rsidR="00DD7388" w:rsidRPr="00DD7388" w:rsidRDefault="00664EF4" w:rsidP="00DD7388">
      <w:pPr>
        <w:autoSpaceDE w:val="0"/>
        <w:autoSpaceDN w:val="0"/>
        <w:adjustRightInd w:val="0"/>
        <w:spacing w:before="120" w:after="120"/>
        <w:jc w:val="both"/>
        <w:rPr>
          <w:rFonts w:ascii="Calibri Light" w:hAnsi="Calibri Light" w:cs="Calibri"/>
          <w:bCs/>
          <w:sz w:val="24"/>
          <w:szCs w:val="24"/>
        </w:rPr>
      </w:pPr>
      <w:r>
        <w:rPr>
          <w:rFonts w:ascii="Calibri Light" w:hAnsi="Calibri Light" w:cs="Calibri"/>
          <w:bCs/>
          <w:sz w:val="24"/>
          <w:szCs w:val="24"/>
        </w:rPr>
        <w:t>Si stabilisce che</w:t>
      </w:r>
      <w:r w:rsidR="00DD7388" w:rsidRPr="00DD7388">
        <w:rPr>
          <w:rFonts w:ascii="Calibri Light" w:hAnsi="Calibri Light" w:cs="Calibri"/>
          <w:bCs/>
          <w:sz w:val="24"/>
          <w:szCs w:val="24"/>
        </w:rPr>
        <w:t xml:space="preserve"> un punteggio inferiore al 60% del punteggio massimo ottenibile rispetto alle “competenze professionali e manageriali” o “competenze professionali”, a seconda della categoria di appartenenza, determina una valutazione negativa.</w:t>
      </w:r>
    </w:p>
    <w:p w14:paraId="74A2664A" w14:textId="77777777" w:rsidR="00DD7388" w:rsidRPr="00DD7388" w:rsidRDefault="00DD7388" w:rsidP="00DD7388">
      <w:pPr>
        <w:suppressAutoHyphens/>
        <w:jc w:val="both"/>
        <w:rPr>
          <w:rFonts w:ascii="Calibri Light" w:hAnsi="Calibri Light" w:cs="Calibri"/>
          <w:bCs/>
          <w:sz w:val="24"/>
          <w:szCs w:val="24"/>
        </w:rPr>
      </w:pPr>
    </w:p>
    <w:p w14:paraId="153B0F36" w14:textId="77777777" w:rsidR="00DD7388" w:rsidRPr="00DD7388" w:rsidRDefault="00DD7388" w:rsidP="00DD7388">
      <w:pPr>
        <w:suppressAutoHyphens/>
        <w:jc w:val="both"/>
        <w:rPr>
          <w:rFonts w:ascii="Calibri Light" w:hAnsi="Calibri Light" w:cs="Calibri"/>
          <w:b/>
          <w:bCs/>
          <w:sz w:val="24"/>
          <w:szCs w:val="24"/>
        </w:rPr>
      </w:pPr>
      <w:r w:rsidRPr="00DD7388">
        <w:rPr>
          <w:rFonts w:ascii="Calibri Light" w:hAnsi="Calibri Light" w:cs="Calibri"/>
          <w:b/>
          <w:bCs/>
          <w:sz w:val="24"/>
          <w:szCs w:val="24"/>
        </w:rPr>
        <w:t>ART. 5 – GLI OBIETTIVI</w:t>
      </w:r>
    </w:p>
    <w:p w14:paraId="15C33481"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Gli obiettivi sono adottati </w:t>
      </w:r>
      <w:r w:rsidR="009C5486">
        <w:rPr>
          <w:rFonts w:ascii="Calibri Light" w:hAnsi="Calibri Light" w:cs="Calibri"/>
          <w:bCs/>
          <w:sz w:val="24"/>
          <w:szCs w:val="24"/>
        </w:rPr>
        <w:t>anche su proposta de</w:t>
      </w:r>
      <w:r w:rsidR="00664EF4">
        <w:rPr>
          <w:rFonts w:ascii="Calibri Light" w:hAnsi="Calibri Light" w:cs="Calibri"/>
          <w:bCs/>
          <w:sz w:val="24"/>
          <w:szCs w:val="24"/>
        </w:rPr>
        <w:t>i responsabili</w:t>
      </w:r>
      <w:r w:rsidR="009C5486">
        <w:rPr>
          <w:rFonts w:ascii="Calibri Light" w:hAnsi="Calibri Light" w:cs="Calibri"/>
          <w:bCs/>
          <w:sz w:val="24"/>
          <w:szCs w:val="24"/>
        </w:rPr>
        <w:t>.</w:t>
      </w:r>
    </w:p>
    <w:p w14:paraId="7CC200F1" w14:textId="77777777" w:rsidR="00DD7388" w:rsidRPr="00DD7388" w:rsidRDefault="009C5486"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L’approvazione</w:t>
      </w:r>
      <w:r w:rsidR="00DD7388" w:rsidRPr="00DD7388">
        <w:rPr>
          <w:rFonts w:ascii="Calibri Light" w:hAnsi="Calibri Light" w:cs="Calibri"/>
          <w:bCs/>
          <w:sz w:val="24"/>
          <w:szCs w:val="24"/>
        </w:rPr>
        <w:t xml:space="preserve"> degli obiettivi è condizione per la effettuazione della valutazione e per la erogazione delle incentivazioni legate alla performance.</w:t>
      </w:r>
    </w:p>
    <w:p w14:paraId="39AB13B7"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 caso di differimento dei termini di approvazione dei </w:t>
      </w:r>
      <w:r w:rsidR="00E33FAC">
        <w:rPr>
          <w:rFonts w:ascii="Calibri Light" w:hAnsi="Calibri Light" w:cs="Calibri"/>
          <w:bCs/>
          <w:sz w:val="24"/>
          <w:szCs w:val="24"/>
        </w:rPr>
        <w:t>documenti contabili (bilancio)</w:t>
      </w:r>
      <w:r w:rsidRPr="00DD7388">
        <w:rPr>
          <w:rFonts w:ascii="Calibri Light" w:hAnsi="Calibri Light" w:cs="Calibri"/>
          <w:bCs/>
          <w:sz w:val="24"/>
          <w:szCs w:val="24"/>
        </w:rPr>
        <w:t xml:space="preserve"> si dà corso alla attuazione degli obiettivi assegnati con il piano della performance del triennio, tenendo conto degli effetti connessi alla assegnazione delle risorse e comunque garantendo la continuità dell’azione amministrativa, anche dando corso –ove necessario- alla adozione di un piano provvisorio.</w:t>
      </w:r>
    </w:p>
    <w:p w14:paraId="73201830"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Gli obiettivi sono assegnati nel rispetto delle previsioni dettate dall’articolo 5 del </w:t>
      </w:r>
      <w:proofErr w:type="spellStart"/>
      <w:r w:rsidRPr="00DD7388">
        <w:rPr>
          <w:rFonts w:ascii="Calibri Light" w:hAnsi="Calibri Light" w:cs="Calibri"/>
          <w:bCs/>
          <w:sz w:val="24"/>
          <w:szCs w:val="24"/>
        </w:rPr>
        <w:t>D.Lgs.</w:t>
      </w:r>
      <w:proofErr w:type="spellEnd"/>
      <w:r w:rsidRPr="00DD7388">
        <w:rPr>
          <w:rFonts w:ascii="Calibri Light" w:hAnsi="Calibri Light" w:cs="Calibri"/>
          <w:bCs/>
          <w:sz w:val="24"/>
          <w:szCs w:val="24"/>
        </w:rPr>
        <w:t xml:space="preserve"> n. 150/2009 e </w:t>
      </w:r>
      <w:proofErr w:type="spellStart"/>
      <w:r w:rsidRPr="00DD7388">
        <w:rPr>
          <w:rFonts w:ascii="Calibri Light" w:hAnsi="Calibri Light" w:cs="Calibri"/>
          <w:bCs/>
          <w:sz w:val="24"/>
          <w:szCs w:val="24"/>
        </w:rPr>
        <w:t>smi</w:t>
      </w:r>
      <w:proofErr w:type="spellEnd"/>
      <w:r w:rsidRPr="00DD7388">
        <w:rPr>
          <w:rFonts w:ascii="Calibri Light" w:hAnsi="Calibri Light" w:cs="Calibri"/>
          <w:bCs/>
          <w:sz w:val="24"/>
          <w:szCs w:val="24"/>
        </w:rPr>
        <w:t xml:space="preserve"> in modo da soddisfare i seguenti requisiti: rilevanti e pertinenti; specifici e misurabili; tali da determinare miglioramenti significativi, in particolare per gli effetti esterni; riferibili ad un arco temporale predeterminato; commisurati a standard anche di altre amministrazioni analoghe; confrontabili con le tendenze che risultano nell’ente nell’ultimo triennio e correlati alle risorse disponibili.</w:t>
      </w:r>
    </w:p>
    <w:p w14:paraId="314CD8EF" w14:textId="77777777" w:rsidR="00DD7388" w:rsidRPr="00DD7388" w:rsidRDefault="00DD7388" w:rsidP="00DD7388">
      <w:pPr>
        <w:suppressAutoHyphens/>
        <w:jc w:val="both"/>
        <w:rPr>
          <w:rFonts w:ascii="Calibri Light" w:hAnsi="Calibri Light" w:cs="Calibri"/>
          <w:bCs/>
          <w:sz w:val="24"/>
          <w:szCs w:val="24"/>
        </w:rPr>
      </w:pPr>
    </w:p>
    <w:p w14:paraId="6C2B0716" w14:textId="70865C5E"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 xml:space="preserve">ART. 6 – </w:t>
      </w:r>
      <w:r w:rsidR="00AF733E">
        <w:rPr>
          <w:rFonts w:ascii="Calibri Light" w:hAnsi="Calibri Light" w:cs="Calibri"/>
          <w:b/>
          <w:bCs/>
          <w:sz w:val="24"/>
          <w:szCs w:val="24"/>
        </w:rPr>
        <w:t>ORGANISMO INTERNO DI VALUTAZIONE</w:t>
      </w:r>
    </w:p>
    <w:p w14:paraId="45E80EBC" w14:textId="675B443C" w:rsidR="00DD7388" w:rsidRPr="00DD7388" w:rsidRDefault="00AF733E"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L’Organismo Interno di Valutazione</w:t>
      </w:r>
      <w:r w:rsidR="00DD7388" w:rsidRPr="00DD7388">
        <w:rPr>
          <w:rFonts w:ascii="Calibri Light" w:hAnsi="Calibri Light" w:cs="Calibri"/>
          <w:bCs/>
          <w:sz w:val="24"/>
          <w:szCs w:val="24"/>
        </w:rPr>
        <w:t xml:space="preserve"> monitora</w:t>
      </w:r>
      <w:r w:rsidR="00E33FAC">
        <w:rPr>
          <w:rFonts w:ascii="Calibri Light" w:hAnsi="Calibri Light" w:cs="Calibri"/>
          <w:bCs/>
          <w:sz w:val="24"/>
          <w:szCs w:val="24"/>
        </w:rPr>
        <w:t>, sulla base della documentazione trasmessa,</w:t>
      </w:r>
      <w:r w:rsidR="00DD7388" w:rsidRPr="00DD7388">
        <w:rPr>
          <w:rFonts w:ascii="Calibri Light" w:hAnsi="Calibri Light" w:cs="Calibri"/>
          <w:bCs/>
          <w:sz w:val="24"/>
          <w:szCs w:val="24"/>
        </w:rPr>
        <w:t xml:space="preserve"> nel corso dell’anno il grado di raggiungimento degli obiettivi, segnalando le criticità e proponendo alla giunta le eventuali modifiche al piano delle performance ed agli obiettivi assegnati.</w:t>
      </w:r>
    </w:p>
    <w:p w14:paraId="728A2E0A" w14:textId="09A80DFF" w:rsidR="009C5486" w:rsidRDefault="00AF733E"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L’Organismo Interno di Valutazione</w:t>
      </w:r>
      <w:r w:rsidRPr="00DD7388">
        <w:rPr>
          <w:rFonts w:ascii="Calibri Light" w:hAnsi="Calibri Light" w:cs="Calibri"/>
          <w:bCs/>
          <w:sz w:val="24"/>
          <w:szCs w:val="24"/>
        </w:rPr>
        <w:t xml:space="preserve"> </w:t>
      </w:r>
      <w:r w:rsidR="00E33FAC">
        <w:rPr>
          <w:rFonts w:ascii="Calibri Light" w:hAnsi="Calibri Light" w:cs="Calibri"/>
          <w:bCs/>
          <w:sz w:val="24"/>
          <w:szCs w:val="24"/>
        </w:rPr>
        <w:t>coordina il</w:t>
      </w:r>
      <w:r w:rsidR="00DD7388" w:rsidRPr="00DD7388">
        <w:rPr>
          <w:rFonts w:ascii="Calibri Light" w:hAnsi="Calibri Light" w:cs="Calibri"/>
          <w:bCs/>
          <w:sz w:val="24"/>
          <w:szCs w:val="24"/>
        </w:rPr>
        <w:t xml:space="preserve"> processo </w:t>
      </w:r>
      <w:r w:rsidR="009C5486">
        <w:rPr>
          <w:rFonts w:ascii="Calibri Light" w:hAnsi="Calibri Light" w:cs="Calibri"/>
          <w:bCs/>
          <w:sz w:val="24"/>
          <w:szCs w:val="24"/>
        </w:rPr>
        <w:t>di valu</w:t>
      </w:r>
      <w:r>
        <w:rPr>
          <w:rFonts w:ascii="Calibri Light" w:hAnsi="Calibri Light" w:cs="Calibri"/>
          <w:bCs/>
          <w:sz w:val="24"/>
          <w:szCs w:val="24"/>
        </w:rPr>
        <w:t>tazione dell’intero E</w:t>
      </w:r>
      <w:r w:rsidR="009C5486">
        <w:rPr>
          <w:rFonts w:ascii="Calibri Light" w:hAnsi="Calibri Light" w:cs="Calibri"/>
          <w:bCs/>
          <w:sz w:val="24"/>
          <w:szCs w:val="24"/>
        </w:rPr>
        <w:t>nte.</w:t>
      </w:r>
      <w:r w:rsidR="009C5486" w:rsidRPr="00DD7388">
        <w:rPr>
          <w:rFonts w:ascii="Calibri Light" w:hAnsi="Calibri Light" w:cs="Calibri"/>
          <w:bCs/>
          <w:sz w:val="24"/>
          <w:szCs w:val="24"/>
        </w:rPr>
        <w:t xml:space="preserve"> </w:t>
      </w:r>
    </w:p>
    <w:p w14:paraId="3A153D7A" w14:textId="51E53CE7" w:rsidR="00DD7388" w:rsidRPr="00DD7388" w:rsidRDefault="00AF733E"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lastRenderedPageBreak/>
        <w:t>L’Organismo Interno di Valutazione</w:t>
      </w:r>
      <w:r w:rsidRPr="00DD7388">
        <w:rPr>
          <w:rFonts w:ascii="Calibri Light" w:hAnsi="Calibri Light" w:cs="Calibri"/>
          <w:bCs/>
          <w:sz w:val="24"/>
          <w:szCs w:val="24"/>
        </w:rPr>
        <w:t xml:space="preserve"> </w:t>
      </w:r>
      <w:r w:rsidR="00DD7388" w:rsidRPr="00DD7388">
        <w:rPr>
          <w:rFonts w:ascii="Calibri Light" w:hAnsi="Calibri Light" w:cs="Calibri"/>
          <w:bCs/>
          <w:sz w:val="24"/>
          <w:szCs w:val="24"/>
        </w:rPr>
        <w:t xml:space="preserve">valida, al termine del processo di valutazione, la relazione sulla performance </w:t>
      </w:r>
      <w:r>
        <w:rPr>
          <w:rFonts w:ascii="Calibri Light" w:hAnsi="Calibri Light" w:cs="Calibri"/>
          <w:bCs/>
          <w:sz w:val="24"/>
          <w:szCs w:val="24"/>
        </w:rPr>
        <w:t>predisposta dall’E</w:t>
      </w:r>
      <w:r w:rsidR="00E33FAC">
        <w:rPr>
          <w:rFonts w:ascii="Calibri Light" w:hAnsi="Calibri Light" w:cs="Calibri"/>
          <w:bCs/>
          <w:sz w:val="24"/>
          <w:szCs w:val="24"/>
        </w:rPr>
        <w:t>nte</w:t>
      </w:r>
      <w:r w:rsidR="00DD7388" w:rsidRPr="00DD7388">
        <w:rPr>
          <w:rFonts w:ascii="Calibri Light" w:hAnsi="Calibri Light" w:cs="Calibri"/>
          <w:bCs/>
          <w:sz w:val="24"/>
          <w:szCs w:val="24"/>
        </w:rPr>
        <w:t xml:space="preserve">; in tale </w:t>
      </w:r>
      <w:r w:rsidR="00E33FAC">
        <w:rPr>
          <w:rFonts w:ascii="Calibri Light" w:hAnsi="Calibri Light" w:cs="Calibri"/>
          <w:bCs/>
          <w:sz w:val="24"/>
          <w:szCs w:val="24"/>
        </w:rPr>
        <w:t>validazione esso formula, eventualmente, alcuni correttivi, se necessari,</w:t>
      </w:r>
      <w:r w:rsidR="00DD7388" w:rsidRPr="00DD7388">
        <w:rPr>
          <w:rFonts w:ascii="Calibri Light" w:hAnsi="Calibri Light" w:cs="Calibri"/>
          <w:bCs/>
          <w:sz w:val="24"/>
          <w:szCs w:val="24"/>
        </w:rPr>
        <w:t xml:space="preserve"> sul processo di valu</w:t>
      </w:r>
      <w:r>
        <w:rPr>
          <w:rFonts w:ascii="Calibri Light" w:hAnsi="Calibri Light" w:cs="Calibri"/>
          <w:bCs/>
          <w:sz w:val="24"/>
          <w:szCs w:val="24"/>
        </w:rPr>
        <w:t>tazione nell’intero E</w:t>
      </w:r>
      <w:r w:rsidR="00DD7388" w:rsidRPr="00DD7388">
        <w:rPr>
          <w:rFonts w:ascii="Calibri Light" w:hAnsi="Calibri Light" w:cs="Calibri"/>
          <w:bCs/>
          <w:sz w:val="24"/>
          <w:szCs w:val="24"/>
        </w:rPr>
        <w:t xml:space="preserve">nte. </w:t>
      </w:r>
    </w:p>
    <w:p w14:paraId="5BE4574C" w14:textId="16668AC0" w:rsidR="009C5486"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Nello svolgimento delle sue attività </w:t>
      </w:r>
      <w:r w:rsidR="00AF733E">
        <w:rPr>
          <w:rFonts w:ascii="Calibri Light" w:hAnsi="Calibri Light" w:cs="Calibri"/>
          <w:bCs/>
          <w:sz w:val="24"/>
          <w:szCs w:val="24"/>
        </w:rPr>
        <w:t>l’Organismo Interno di Valutazione</w:t>
      </w:r>
      <w:r w:rsidR="00AF733E" w:rsidRPr="00DD7388">
        <w:rPr>
          <w:rFonts w:ascii="Calibri Light" w:hAnsi="Calibri Light" w:cs="Calibri"/>
          <w:bCs/>
          <w:sz w:val="24"/>
          <w:szCs w:val="24"/>
        </w:rPr>
        <w:t xml:space="preserve"> </w:t>
      </w:r>
      <w:r w:rsidRPr="00DD7388">
        <w:rPr>
          <w:rFonts w:ascii="Calibri Light" w:hAnsi="Calibri Light" w:cs="Calibri"/>
          <w:bCs/>
          <w:sz w:val="24"/>
          <w:szCs w:val="24"/>
        </w:rPr>
        <w:t xml:space="preserve">ha diritto di accesso a tutti i documenti, anche interni, ed alle informazioni </w:t>
      </w:r>
    </w:p>
    <w:p w14:paraId="61F5E09D" w14:textId="77777777" w:rsid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L’eventuale mancata trasmissione o la trasmissione in modo parziale ovvero con ritardo di tali informazioni danno luogo al maturare di responsabilità disciplinare.</w:t>
      </w:r>
    </w:p>
    <w:p w14:paraId="30B6D75B" w14:textId="6BCF80B0" w:rsidR="009C5486" w:rsidRPr="00DD7388" w:rsidRDefault="00AF733E"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L’Organismo Interno di Valutazione</w:t>
      </w:r>
      <w:r w:rsidRPr="00DD7388">
        <w:rPr>
          <w:rFonts w:ascii="Calibri Light" w:hAnsi="Calibri Light" w:cs="Calibri"/>
          <w:bCs/>
          <w:sz w:val="24"/>
          <w:szCs w:val="24"/>
        </w:rPr>
        <w:t xml:space="preserve"> </w:t>
      </w:r>
      <w:r w:rsidR="009C5486">
        <w:rPr>
          <w:rFonts w:ascii="Calibri Light" w:hAnsi="Calibri Light" w:cs="Calibri"/>
          <w:bCs/>
          <w:sz w:val="24"/>
          <w:szCs w:val="24"/>
        </w:rPr>
        <w:t>opera anche a distanza, con strumenti informatici adeguati allo svolgimento delle proprie attività. Anche i verbali possono essere redatti a distanza in presenza di informazioni per le quali non è</w:t>
      </w:r>
      <w:r>
        <w:rPr>
          <w:rFonts w:ascii="Calibri Light" w:hAnsi="Calibri Light" w:cs="Calibri"/>
          <w:bCs/>
          <w:sz w:val="24"/>
          <w:szCs w:val="24"/>
        </w:rPr>
        <w:t xml:space="preserve"> necessario l’accesso presso l’E</w:t>
      </w:r>
      <w:r w:rsidR="009C5486">
        <w:rPr>
          <w:rFonts w:ascii="Calibri Light" w:hAnsi="Calibri Light" w:cs="Calibri"/>
          <w:bCs/>
          <w:sz w:val="24"/>
          <w:szCs w:val="24"/>
        </w:rPr>
        <w:t>nte.</w:t>
      </w:r>
    </w:p>
    <w:p w14:paraId="71707C3F" w14:textId="77777777" w:rsidR="00DD7388" w:rsidRPr="00DD7388" w:rsidRDefault="00DD7388" w:rsidP="00DD7388">
      <w:pPr>
        <w:suppressAutoHyphens/>
        <w:jc w:val="both"/>
        <w:rPr>
          <w:rFonts w:ascii="Calibri Light" w:hAnsi="Calibri Light" w:cs="Calibri"/>
          <w:b/>
          <w:bCs/>
          <w:sz w:val="24"/>
          <w:szCs w:val="24"/>
        </w:rPr>
      </w:pPr>
    </w:p>
    <w:p w14:paraId="035B73F4"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7 – I SOGGETTI PREPOSTI ALLA VALUTAZIONE</w:t>
      </w:r>
    </w:p>
    <w:p w14:paraId="667BFCE1" w14:textId="53AA53E3"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Il </w:t>
      </w:r>
      <w:r w:rsidRPr="00DD7388">
        <w:rPr>
          <w:rFonts w:ascii="Calibri Light" w:hAnsi="Calibri Light" w:cs="Calibri"/>
          <w:bCs/>
          <w:sz w:val="24"/>
          <w:szCs w:val="24"/>
        </w:rPr>
        <w:t>Sindaco</w:t>
      </w:r>
      <w:r w:rsidR="00AF733E">
        <w:rPr>
          <w:rFonts w:ascii="Calibri Light" w:hAnsi="Calibri Light" w:cs="Calibri"/>
          <w:sz w:val="24"/>
          <w:szCs w:val="24"/>
        </w:rPr>
        <w:t xml:space="preserve"> valuta il Segretario</w:t>
      </w:r>
      <w:r w:rsidRPr="00DD7388">
        <w:rPr>
          <w:rFonts w:ascii="Calibri Light" w:hAnsi="Calibri Light" w:cs="Calibri"/>
          <w:sz w:val="24"/>
          <w:szCs w:val="24"/>
        </w:rPr>
        <w:t xml:space="preserve">; può richiedere per la valutazione il supporto </w:t>
      </w:r>
      <w:r w:rsidR="00AF733E">
        <w:rPr>
          <w:rFonts w:ascii="Calibri Light" w:hAnsi="Calibri Light" w:cs="Calibri"/>
          <w:sz w:val="24"/>
          <w:szCs w:val="24"/>
        </w:rPr>
        <w:t>dell’OIV</w:t>
      </w:r>
      <w:r w:rsidR="009C5486">
        <w:rPr>
          <w:rFonts w:ascii="Calibri Light" w:hAnsi="Calibri Light" w:cs="Calibri"/>
          <w:sz w:val="24"/>
          <w:szCs w:val="24"/>
        </w:rPr>
        <w:t xml:space="preserve"> per quanto riguarda la sfera degli obiettivi.</w:t>
      </w:r>
    </w:p>
    <w:p w14:paraId="6C2D0647" w14:textId="77777777" w:rsidR="000540F3" w:rsidRDefault="00AF733E" w:rsidP="000540F3">
      <w:pPr>
        <w:tabs>
          <w:tab w:val="left" w:pos="5040"/>
        </w:tabs>
        <w:suppressAutoHyphens/>
        <w:spacing w:before="120" w:after="120"/>
        <w:jc w:val="both"/>
        <w:rPr>
          <w:rFonts w:ascii="Calibri Light" w:hAnsi="Calibri Light" w:cs="Calibri"/>
          <w:sz w:val="24"/>
          <w:szCs w:val="24"/>
        </w:rPr>
      </w:pPr>
      <w:r>
        <w:rPr>
          <w:rFonts w:ascii="Calibri Light" w:hAnsi="Calibri Light" w:cs="Calibri"/>
          <w:bCs/>
          <w:sz w:val="24"/>
          <w:szCs w:val="24"/>
        </w:rPr>
        <w:t>L’Organismo Interno di Valutazione</w:t>
      </w:r>
      <w:r w:rsidRPr="00DD7388">
        <w:rPr>
          <w:rFonts w:ascii="Calibri Light" w:hAnsi="Calibri Light" w:cs="Calibri"/>
          <w:bCs/>
          <w:sz w:val="24"/>
          <w:szCs w:val="24"/>
        </w:rPr>
        <w:t xml:space="preserve"> </w:t>
      </w:r>
      <w:r w:rsidR="000540F3">
        <w:rPr>
          <w:rFonts w:ascii="Calibri Light" w:hAnsi="Calibri Light" w:cs="Calibri"/>
          <w:sz w:val="24"/>
          <w:szCs w:val="24"/>
        </w:rPr>
        <w:t xml:space="preserve">effettua la </w:t>
      </w:r>
      <w:r w:rsidR="00E33FAC">
        <w:rPr>
          <w:rFonts w:ascii="Calibri Light" w:hAnsi="Calibri Light" w:cs="Calibri"/>
          <w:sz w:val="24"/>
          <w:szCs w:val="24"/>
        </w:rPr>
        <w:t xml:space="preserve"> valutazione </w:t>
      </w:r>
      <w:r w:rsidRPr="00AF733E">
        <w:rPr>
          <w:rFonts w:ascii="Calibri Light" w:hAnsi="Calibri Light" w:cs="Calibri"/>
          <w:sz w:val="24"/>
          <w:szCs w:val="24"/>
        </w:rPr>
        <w:t>Responsabili</w:t>
      </w:r>
      <w:r>
        <w:rPr>
          <w:rFonts w:ascii="Calibri Light" w:hAnsi="Calibri Light" w:cs="Calibri"/>
          <w:sz w:val="24"/>
          <w:szCs w:val="24"/>
        </w:rPr>
        <w:t xml:space="preserve"> di PO</w:t>
      </w:r>
      <w:r w:rsidR="00E33FAC">
        <w:rPr>
          <w:rFonts w:ascii="Calibri Light" w:hAnsi="Calibri Light" w:cs="Calibri"/>
          <w:sz w:val="24"/>
          <w:szCs w:val="24"/>
        </w:rPr>
        <w:t>.</w:t>
      </w:r>
      <w:r w:rsidR="00DD7388" w:rsidRPr="00DD7388">
        <w:rPr>
          <w:rFonts w:ascii="Calibri Light" w:hAnsi="Calibri Light" w:cs="Calibri"/>
          <w:color w:val="FF0000"/>
          <w:sz w:val="24"/>
          <w:szCs w:val="24"/>
        </w:rPr>
        <w:t xml:space="preserve"> </w:t>
      </w:r>
    </w:p>
    <w:p w14:paraId="6A8DD633" w14:textId="1C6187B2" w:rsidR="00DD7388" w:rsidRPr="00DD7388" w:rsidRDefault="000540F3" w:rsidP="000540F3">
      <w:pPr>
        <w:tabs>
          <w:tab w:val="left" w:pos="5040"/>
        </w:tabs>
        <w:suppressAutoHyphens/>
        <w:spacing w:before="120" w:after="120"/>
        <w:jc w:val="both"/>
        <w:rPr>
          <w:rFonts w:ascii="Calibri Light" w:hAnsi="Calibri Light" w:cs="Calibri"/>
          <w:sz w:val="24"/>
          <w:szCs w:val="24"/>
        </w:rPr>
      </w:pPr>
      <w:r>
        <w:rPr>
          <w:rFonts w:ascii="Calibri Light" w:hAnsi="Calibri Light" w:cs="Calibri"/>
          <w:sz w:val="24"/>
          <w:szCs w:val="24"/>
        </w:rPr>
        <w:t>Gli incaricati di PO</w:t>
      </w:r>
      <w:r w:rsidR="00DD7388" w:rsidRPr="00552E35">
        <w:rPr>
          <w:rFonts w:ascii="Calibri Light" w:hAnsi="Calibri Light" w:cs="Calibri"/>
          <w:color w:val="FF0000"/>
          <w:sz w:val="24"/>
          <w:szCs w:val="24"/>
        </w:rPr>
        <w:t xml:space="preserve"> </w:t>
      </w:r>
      <w:r w:rsidR="00DD7388" w:rsidRPr="00DD7388">
        <w:rPr>
          <w:rFonts w:ascii="Calibri Light" w:hAnsi="Calibri Light" w:cs="Calibri"/>
          <w:sz w:val="24"/>
          <w:szCs w:val="24"/>
        </w:rPr>
        <w:t>valutano i dipendenti assegnati alla struttura gestita, comunicando i risultati</w:t>
      </w:r>
      <w:r w:rsidR="00E33FAC">
        <w:rPr>
          <w:rFonts w:ascii="Calibri Light" w:hAnsi="Calibri Light" w:cs="Calibri"/>
          <w:sz w:val="24"/>
          <w:szCs w:val="24"/>
        </w:rPr>
        <w:t xml:space="preserve"> anche</w:t>
      </w:r>
      <w:r w:rsidR="00DD7388" w:rsidRPr="00DD7388">
        <w:rPr>
          <w:rFonts w:ascii="Calibri Light" w:hAnsi="Calibri Light" w:cs="Calibri"/>
          <w:sz w:val="24"/>
          <w:szCs w:val="24"/>
        </w:rPr>
        <w:t xml:space="preserve"> al Nucleo di Valutazione.</w:t>
      </w:r>
    </w:p>
    <w:p w14:paraId="5E5F5CA9" w14:textId="77777777" w:rsidR="00DD7388" w:rsidRPr="00DD7388" w:rsidRDefault="00DD7388" w:rsidP="00DD7388">
      <w:pPr>
        <w:suppressAutoHyphens/>
        <w:jc w:val="both"/>
        <w:rPr>
          <w:rFonts w:ascii="Calibri Light" w:hAnsi="Calibri Light" w:cs="Calibri"/>
          <w:bCs/>
          <w:sz w:val="24"/>
          <w:szCs w:val="24"/>
        </w:rPr>
      </w:pPr>
    </w:p>
    <w:p w14:paraId="0B729C16"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8 - SOGGETTI VALUTATI</w:t>
      </w:r>
    </w:p>
    <w:p w14:paraId="46DA9F8E" w14:textId="77777777" w:rsidR="00DD7388" w:rsidRPr="00DD7388" w:rsidRDefault="00DD7388" w:rsidP="00DD7388">
      <w:pPr>
        <w:pStyle w:val="Corpotesto"/>
        <w:spacing w:before="120"/>
        <w:rPr>
          <w:rFonts w:ascii="Calibri Light" w:hAnsi="Calibri Light" w:cs="Calibri"/>
          <w:sz w:val="24"/>
          <w:szCs w:val="24"/>
        </w:rPr>
      </w:pPr>
      <w:r w:rsidRPr="00DD7388">
        <w:rPr>
          <w:rFonts w:ascii="Calibri Light" w:hAnsi="Calibri Light" w:cs="Calibri"/>
          <w:sz w:val="24"/>
          <w:szCs w:val="24"/>
        </w:rPr>
        <w:t>I destinatari della valutazione sono i seguenti:</w:t>
      </w:r>
    </w:p>
    <w:p w14:paraId="4C27E0D4" w14:textId="77777777" w:rsidR="00DD7388" w:rsidRPr="00DD7388" w:rsidRDefault="00DD7388" w:rsidP="00DD7388">
      <w:pPr>
        <w:pStyle w:val="Paragrafoelenco"/>
        <w:widowControl w:val="0"/>
        <w:numPr>
          <w:ilvl w:val="0"/>
          <w:numId w:val="7"/>
        </w:numPr>
        <w:autoSpaceDE w:val="0"/>
        <w:autoSpaceDN w:val="0"/>
        <w:spacing w:before="120" w:after="120"/>
        <w:ind w:left="851" w:right="264" w:hanging="284"/>
        <w:contextualSpacing w:val="0"/>
        <w:jc w:val="both"/>
        <w:rPr>
          <w:rFonts w:ascii="Calibri Light" w:hAnsi="Calibri Light" w:cs="Calibri"/>
          <w:sz w:val="24"/>
          <w:szCs w:val="24"/>
        </w:rPr>
      </w:pPr>
      <w:r w:rsidRPr="00DD7388">
        <w:rPr>
          <w:rFonts w:ascii="Calibri Light" w:hAnsi="Calibri Light" w:cs="Calibri"/>
          <w:i/>
          <w:sz w:val="24"/>
          <w:szCs w:val="24"/>
        </w:rPr>
        <w:t>Personale a tempo indeterminato,</w:t>
      </w:r>
      <w:r w:rsidRPr="00DD7388">
        <w:rPr>
          <w:rFonts w:ascii="Calibri Light" w:hAnsi="Calibri Light" w:cs="Calibri"/>
          <w:sz w:val="24"/>
          <w:szCs w:val="24"/>
        </w:rPr>
        <w:t xml:space="preserve"> che abbia lavorato nell’anno di riferimento. Sono inclusi, quindi, tutti i dipendenti assunti o cessati nel corso dell’anno, ad eccezione di coloro che sono stati presenti in servizio per meno di 30 giorni, che non sono sottoposti alla valutazione individuale.</w:t>
      </w:r>
    </w:p>
    <w:p w14:paraId="30E9017A" w14:textId="77777777" w:rsidR="00DD7388" w:rsidRPr="00DD7388" w:rsidRDefault="00DD7388" w:rsidP="00DD7388">
      <w:pPr>
        <w:pStyle w:val="Paragrafoelenco"/>
        <w:widowControl w:val="0"/>
        <w:numPr>
          <w:ilvl w:val="0"/>
          <w:numId w:val="7"/>
        </w:numPr>
        <w:autoSpaceDE w:val="0"/>
        <w:autoSpaceDN w:val="0"/>
        <w:spacing w:before="120" w:after="120"/>
        <w:ind w:left="851" w:right="266" w:hanging="284"/>
        <w:contextualSpacing w:val="0"/>
        <w:jc w:val="both"/>
        <w:rPr>
          <w:rFonts w:ascii="Calibri Light" w:hAnsi="Calibri Light" w:cs="Calibri"/>
          <w:sz w:val="24"/>
          <w:szCs w:val="24"/>
        </w:rPr>
      </w:pPr>
      <w:r w:rsidRPr="00DD7388">
        <w:rPr>
          <w:rFonts w:ascii="Calibri Light" w:hAnsi="Calibri Light" w:cs="Calibri"/>
          <w:i/>
          <w:sz w:val="24"/>
          <w:szCs w:val="24"/>
        </w:rPr>
        <w:t>Personale a tempo determinato</w:t>
      </w:r>
      <w:r w:rsidRPr="00DD7388">
        <w:rPr>
          <w:rFonts w:ascii="Calibri Light" w:hAnsi="Calibri Light" w:cs="Calibri"/>
          <w:sz w:val="24"/>
          <w:szCs w:val="24"/>
        </w:rPr>
        <w:t xml:space="preserve"> in servizio per il periodo di tempo previsto dal CCDI e utile anche all’incentivazione monetaria (attualmente pari a 3 mesi).</w:t>
      </w:r>
    </w:p>
    <w:p w14:paraId="75EA84B3" w14:textId="77777777" w:rsidR="00DD7388" w:rsidRPr="00DD7388" w:rsidRDefault="00DD7388" w:rsidP="000540F3">
      <w:pPr>
        <w:pStyle w:val="Corpotesto"/>
        <w:spacing w:before="120"/>
        <w:jc w:val="both"/>
        <w:rPr>
          <w:rFonts w:ascii="Calibri Light" w:hAnsi="Calibri Light" w:cs="Calibri"/>
          <w:sz w:val="24"/>
          <w:szCs w:val="24"/>
        </w:rPr>
      </w:pPr>
      <w:r w:rsidRPr="00DD7388">
        <w:rPr>
          <w:rFonts w:ascii="Calibri Light" w:hAnsi="Calibri Light" w:cs="Calibri"/>
          <w:sz w:val="24"/>
          <w:szCs w:val="24"/>
        </w:rPr>
        <w:t>Non viene sottoposto a valutazione il personale cessato per motivi disciplinari, in quanto non presenta il requisito dell’appropriatezza dell’esercizio del ruolo assegnato, da intendersi come costante rispetto delle norme legislative o regolamentari, del contratto collettivo o individuale, di atti e provvedimenti dell’amministrazione di appartenenza o dei codici di comportamento.</w:t>
      </w:r>
    </w:p>
    <w:p w14:paraId="40F1CFFF" w14:textId="77777777" w:rsidR="00DD7388" w:rsidRPr="00DD7388" w:rsidRDefault="00DD7388" w:rsidP="00DD7388">
      <w:pPr>
        <w:pStyle w:val="Corpotesto"/>
        <w:spacing w:before="120"/>
        <w:rPr>
          <w:rFonts w:ascii="Calibri Light" w:hAnsi="Calibri Light" w:cs="Calibri"/>
          <w:sz w:val="24"/>
          <w:szCs w:val="24"/>
        </w:rPr>
      </w:pPr>
      <w:r w:rsidRPr="00DD7388">
        <w:rPr>
          <w:rFonts w:ascii="Calibri Light" w:hAnsi="Calibri Light" w:cs="Calibri"/>
          <w:sz w:val="24"/>
          <w:szCs w:val="24"/>
        </w:rPr>
        <w:t>Il personale:</w:t>
      </w:r>
    </w:p>
    <w:p w14:paraId="05F3EE69" w14:textId="07643983" w:rsidR="00DD7388" w:rsidRPr="000540F3" w:rsidRDefault="00DD7388" w:rsidP="000540F3">
      <w:pPr>
        <w:pStyle w:val="Paragrafoelenco"/>
        <w:widowControl w:val="0"/>
        <w:numPr>
          <w:ilvl w:val="0"/>
          <w:numId w:val="10"/>
        </w:numPr>
        <w:tabs>
          <w:tab w:val="left" w:pos="142"/>
        </w:tabs>
        <w:autoSpaceDE w:val="0"/>
        <w:autoSpaceDN w:val="0"/>
        <w:spacing w:before="120" w:after="120"/>
        <w:ind w:left="426" w:right="265" w:hanging="284"/>
        <w:contextualSpacing w:val="0"/>
        <w:jc w:val="both"/>
        <w:rPr>
          <w:rFonts w:ascii="Calibri Light" w:hAnsi="Calibri Light" w:cs="Calibri"/>
          <w:sz w:val="24"/>
          <w:szCs w:val="24"/>
        </w:rPr>
      </w:pPr>
      <w:r w:rsidRPr="00DD7388">
        <w:rPr>
          <w:rFonts w:ascii="Calibri Light" w:hAnsi="Calibri Light" w:cs="Calibri"/>
          <w:sz w:val="24"/>
          <w:szCs w:val="24"/>
        </w:rPr>
        <w:t xml:space="preserve">che viene trasferito (anche temporaneamente) all’interno dell’Ente è valutato dal responsabile del Settore al quale il dipendente è assegnato al 31 dicembre dell’anno di riferimento, sentito il </w:t>
      </w:r>
      <w:r w:rsidR="00F9079B">
        <w:rPr>
          <w:rFonts w:ascii="Calibri Light" w:hAnsi="Calibri Light" w:cs="Calibri"/>
          <w:sz w:val="24"/>
          <w:szCs w:val="24"/>
        </w:rPr>
        <w:t>Responsabile</w:t>
      </w:r>
      <w:r w:rsidRPr="00DD7388">
        <w:rPr>
          <w:rFonts w:ascii="Calibri Light" w:hAnsi="Calibri Light" w:cs="Calibri"/>
          <w:sz w:val="24"/>
          <w:szCs w:val="24"/>
        </w:rPr>
        <w:t xml:space="preserve"> precedente rispetto al periodo di lavoro svolto in altro Settore.</w:t>
      </w:r>
      <w:r w:rsidR="000540F3">
        <w:rPr>
          <w:rFonts w:ascii="Calibri Light" w:hAnsi="Calibri Light" w:cs="Calibri"/>
          <w:sz w:val="24"/>
          <w:szCs w:val="24"/>
        </w:rPr>
        <w:t xml:space="preserve"> </w:t>
      </w:r>
      <w:r w:rsidRPr="000540F3">
        <w:rPr>
          <w:rFonts w:ascii="Calibri Light" w:hAnsi="Calibri Light" w:cs="Calibri"/>
          <w:sz w:val="24"/>
          <w:szCs w:val="24"/>
        </w:rPr>
        <w:t>In questo caso la valutazione della performance dovrà essere effettuata tenendo conto anche degli obiettivi e delle attività assegnate negli altri Settori nel corso dell’anno.</w:t>
      </w:r>
    </w:p>
    <w:p w14:paraId="7A0DDF79" w14:textId="77777777" w:rsidR="00DD7388" w:rsidRPr="00DD7388" w:rsidRDefault="00DD7388" w:rsidP="000540F3">
      <w:pPr>
        <w:pStyle w:val="Paragrafoelenco"/>
        <w:widowControl w:val="0"/>
        <w:numPr>
          <w:ilvl w:val="0"/>
          <w:numId w:val="10"/>
        </w:numPr>
        <w:tabs>
          <w:tab w:val="left" w:pos="426"/>
        </w:tabs>
        <w:autoSpaceDE w:val="0"/>
        <w:autoSpaceDN w:val="0"/>
        <w:spacing w:before="120" w:after="120"/>
        <w:ind w:left="426" w:right="266" w:hanging="284"/>
        <w:contextualSpacing w:val="0"/>
        <w:jc w:val="both"/>
        <w:rPr>
          <w:rFonts w:ascii="Calibri Light" w:hAnsi="Calibri Light" w:cs="Calibri"/>
          <w:color w:val="00B050"/>
          <w:sz w:val="24"/>
          <w:szCs w:val="24"/>
        </w:rPr>
      </w:pPr>
      <w:r w:rsidRPr="00DD7388">
        <w:rPr>
          <w:rFonts w:ascii="Calibri Light" w:hAnsi="Calibri Light" w:cs="Calibri"/>
          <w:sz w:val="24"/>
          <w:szCs w:val="24"/>
        </w:rPr>
        <w:t xml:space="preserve">che opera su più Settori o più Enti viene valutato dal responsabile cui è assegnato in maniera prevalente al 31/12 dell’anno di riferimento, sentito l’altro responsabile/ente. </w:t>
      </w:r>
    </w:p>
    <w:p w14:paraId="0143210B" w14:textId="77777777" w:rsidR="00DD7388" w:rsidRPr="00DD7388" w:rsidRDefault="00DD7388" w:rsidP="00DD7388">
      <w:pPr>
        <w:pStyle w:val="Paragrafoelenco"/>
        <w:widowControl w:val="0"/>
        <w:numPr>
          <w:ilvl w:val="0"/>
          <w:numId w:val="10"/>
        </w:numPr>
        <w:tabs>
          <w:tab w:val="left" w:pos="426"/>
        </w:tabs>
        <w:autoSpaceDE w:val="0"/>
        <w:autoSpaceDN w:val="0"/>
        <w:spacing w:before="120" w:after="120"/>
        <w:ind w:hanging="718"/>
        <w:contextualSpacing w:val="0"/>
        <w:rPr>
          <w:rFonts w:ascii="Calibri Light" w:hAnsi="Calibri Light" w:cs="Calibri"/>
          <w:sz w:val="24"/>
          <w:szCs w:val="24"/>
        </w:rPr>
      </w:pPr>
      <w:r w:rsidRPr="00DD7388">
        <w:rPr>
          <w:rFonts w:ascii="Calibri Light" w:hAnsi="Calibri Light" w:cs="Calibri"/>
          <w:sz w:val="24"/>
          <w:szCs w:val="24"/>
        </w:rPr>
        <w:t>in utilizzo congiunto tra il Comune ed altro ente:</w:t>
      </w:r>
    </w:p>
    <w:p w14:paraId="07574EAF" w14:textId="77777777" w:rsidR="00DD7388" w:rsidRPr="00DD7388" w:rsidRDefault="00DD7388" w:rsidP="00DD7388">
      <w:pPr>
        <w:pStyle w:val="Paragrafoelenco"/>
        <w:widowControl w:val="0"/>
        <w:numPr>
          <w:ilvl w:val="1"/>
          <w:numId w:val="10"/>
        </w:numPr>
        <w:autoSpaceDE w:val="0"/>
        <w:autoSpaceDN w:val="0"/>
        <w:spacing w:before="120" w:after="120"/>
        <w:ind w:left="851" w:right="265" w:hanging="284"/>
        <w:contextualSpacing w:val="0"/>
        <w:jc w:val="both"/>
        <w:rPr>
          <w:rFonts w:ascii="Calibri Light" w:hAnsi="Calibri Light" w:cs="Calibri"/>
          <w:sz w:val="24"/>
          <w:szCs w:val="24"/>
        </w:rPr>
      </w:pPr>
      <w:r w:rsidRPr="00DD7388">
        <w:rPr>
          <w:rFonts w:ascii="Calibri Light" w:hAnsi="Calibri Light" w:cs="Calibri"/>
          <w:sz w:val="24"/>
          <w:szCs w:val="24"/>
        </w:rPr>
        <w:lastRenderedPageBreak/>
        <w:t>Nel caso in cui il personale presti servizio in utilizzo congiunto fra i due enti, viene prevista un’unica scheda di valutazione individuale predisposta dall’ente di appartenenza, integrata con obiettivi dell’altro ente (se presenti) nel quale il valutato è coinvolto e a cui sarà collegato.</w:t>
      </w:r>
    </w:p>
    <w:p w14:paraId="3B723F15" w14:textId="77777777" w:rsidR="00DD7388" w:rsidRDefault="00DD7388" w:rsidP="00DD7388">
      <w:pPr>
        <w:pStyle w:val="Paragrafoelenco"/>
        <w:widowControl w:val="0"/>
        <w:numPr>
          <w:ilvl w:val="1"/>
          <w:numId w:val="10"/>
        </w:numPr>
        <w:autoSpaceDE w:val="0"/>
        <w:autoSpaceDN w:val="0"/>
        <w:spacing w:before="120" w:after="120"/>
        <w:ind w:left="851" w:right="264" w:hanging="284"/>
        <w:contextualSpacing w:val="0"/>
        <w:jc w:val="both"/>
        <w:rPr>
          <w:rFonts w:ascii="Calibri Light" w:hAnsi="Calibri Light" w:cs="Calibri"/>
          <w:sz w:val="24"/>
          <w:szCs w:val="24"/>
        </w:rPr>
      </w:pPr>
      <w:r w:rsidRPr="00DD7388">
        <w:rPr>
          <w:rFonts w:ascii="Calibri Light" w:hAnsi="Calibri Light" w:cs="Calibri"/>
          <w:sz w:val="24"/>
          <w:szCs w:val="24"/>
        </w:rPr>
        <w:t>Nel caso in cui al personale con qualifica apicale sia stato affidato un diverso incarico per ciascuno dei due enti vengono previste due distinte schede di valutazione (una relativa al Comune e una all’altro ente) in ciascuna delle quali dovranno essere riportati i risultati del settore diretto per l’ente preso in considerazione.</w:t>
      </w:r>
    </w:p>
    <w:p w14:paraId="28EACDC1" w14:textId="5AA63394" w:rsidR="00B179E5" w:rsidRPr="00064584" w:rsidRDefault="00B179E5" w:rsidP="00B179E5">
      <w:pPr>
        <w:widowControl w:val="0"/>
        <w:autoSpaceDE w:val="0"/>
        <w:autoSpaceDN w:val="0"/>
        <w:spacing w:before="120" w:after="120"/>
        <w:ind w:right="264"/>
        <w:jc w:val="both"/>
        <w:rPr>
          <w:rFonts w:ascii="Calibri Light" w:hAnsi="Calibri Light" w:cs="Calibri"/>
          <w:sz w:val="24"/>
          <w:szCs w:val="24"/>
        </w:rPr>
      </w:pPr>
      <w:r w:rsidRPr="00064584">
        <w:rPr>
          <w:rFonts w:ascii="Calibri Light" w:hAnsi="Calibri Light" w:cs="Calibri"/>
          <w:sz w:val="24"/>
          <w:szCs w:val="24"/>
        </w:rPr>
        <w:t xml:space="preserve">Fermo restando quanto sopra, per la valutazione del personale in </w:t>
      </w:r>
      <w:proofErr w:type="spellStart"/>
      <w:r w:rsidRPr="00064584">
        <w:rPr>
          <w:rFonts w:ascii="Calibri Light" w:hAnsi="Calibri Light" w:cs="Calibri"/>
          <w:sz w:val="24"/>
          <w:szCs w:val="24"/>
        </w:rPr>
        <w:t>smart</w:t>
      </w:r>
      <w:proofErr w:type="spellEnd"/>
      <w:r w:rsidRPr="00064584">
        <w:rPr>
          <w:rFonts w:ascii="Calibri Light" w:hAnsi="Calibri Light" w:cs="Calibri"/>
          <w:sz w:val="24"/>
          <w:szCs w:val="24"/>
        </w:rPr>
        <w:t xml:space="preserve"> </w:t>
      </w:r>
      <w:proofErr w:type="spellStart"/>
      <w:r w:rsidRPr="00064584">
        <w:rPr>
          <w:rFonts w:ascii="Calibri Light" w:hAnsi="Calibri Light" w:cs="Calibri"/>
          <w:sz w:val="24"/>
          <w:szCs w:val="24"/>
        </w:rPr>
        <w:t>working</w:t>
      </w:r>
      <w:proofErr w:type="spellEnd"/>
      <w:r w:rsidRPr="00064584">
        <w:rPr>
          <w:rFonts w:ascii="Calibri Light" w:hAnsi="Calibri Light" w:cs="Calibri"/>
          <w:sz w:val="24"/>
          <w:szCs w:val="24"/>
        </w:rPr>
        <w:t xml:space="preserve"> vengono previste apposite schede di valutazione che rivisitano la sfera dei comportament</w:t>
      </w:r>
      <w:r w:rsidR="00552E35" w:rsidRPr="00064584">
        <w:rPr>
          <w:rFonts w:ascii="Calibri Light" w:hAnsi="Calibri Light" w:cs="Calibri"/>
          <w:sz w:val="24"/>
          <w:szCs w:val="24"/>
        </w:rPr>
        <w:t>i</w:t>
      </w:r>
      <w:r w:rsidRPr="00064584">
        <w:rPr>
          <w:rFonts w:ascii="Calibri Light" w:hAnsi="Calibri Light" w:cs="Calibri"/>
          <w:sz w:val="24"/>
          <w:szCs w:val="24"/>
        </w:rPr>
        <w:t xml:space="preserve"> tenendo conto delle modalità di svolgimento della prestazione lavorativa. Tali schede specifiche vengono utilizzate se il dipendente svolge almeno la metà del tempo annuale complessivo in </w:t>
      </w:r>
      <w:proofErr w:type="spellStart"/>
      <w:r w:rsidRPr="00064584">
        <w:rPr>
          <w:rFonts w:ascii="Calibri Light" w:hAnsi="Calibri Light" w:cs="Calibri"/>
          <w:sz w:val="24"/>
          <w:szCs w:val="24"/>
        </w:rPr>
        <w:t>smart</w:t>
      </w:r>
      <w:proofErr w:type="spellEnd"/>
      <w:r w:rsidRPr="00064584">
        <w:rPr>
          <w:rFonts w:ascii="Calibri Light" w:hAnsi="Calibri Light" w:cs="Calibri"/>
          <w:sz w:val="24"/>
          <w:szCs w:val="24"/>
        </w:rPr>
        <w:t xml:space="preserve"> </w:t>
      </w:r>
      <w:proofErr w:type="spellStart"/>
      <w:r w:rsidRPr="00064584">
        <w:rPr>
          <w:rFonts w:ascii="Calibri Light" w:hAnsi="Calibri Light" w:cs="Calibri"/>
          <w:sz w:val="24"/>
          <w:szCs w:val="24"/>
        </w:rPr>
        <w:t>working</w:t>
      </w:r>
      <w:proofErr w:type="spellEnd"/>
      <w:r w:rsidRPr="00064584">
        <w:rPr>
          <w:rFonts w:ascii="Calibri Light" w:hAnsi="Calibri Light" w:cs="Calibri"/>
          <w:sz w:val="24"/>
          <w:szCs w:val="24"/>
        </w:rPr>
        <w:t>. Diversamente, prevalenza di lavoro svolto in presenza, si utilizzeranno le schede di valutazione ordinarie.</w:t>
      </w:r>
    </w:p>
    <w:p w14:paraId="52E41B10" w14:textId="77777777" w:rsidR="00DD7388" w:rsidRPr="00DD7388" w:rsidRDefault="00DD7388" w:rsidP="00DD7388">
      <w:pPr>
        <w:suppressAutoHyphens/>
        <w:jc w:val="both"/>
        <w:rPr>
          <w:rFonts w:ascii="Calibri Light" w:hAnsi="Calibri Light" w:cs="Calibri"/>
          <w:b/>
          <w:bCs/>
          <w:sz w:val="24"/>
          <w:szCs w:val="24"/>
        </w:rPr>
      </w:pPr>
    </w:p>
    <w:p w14:paraId="13EF0643" w14:textId="77777777" w:rsidR="00DD7388" w:rsidRPr="00DD7388" w:rsidRDefault="005D0E62" w:rsidP="00DD7388">
      <w:pPr>
        <w:suppressAutoHyphens/>
        <w:spacing w:before="120" w:after="120"/>
        <w:jc w:val="both"/>
        <w:rPr>
          <w:rFonts w:ascii="Calibri Light" w:hAnsi="Calibri Light" w:cs="Calibri"/>
          <w:b/>
          <w:bCs/>
          <w:sz w:val="24"/>
          <w:szCs w:val="24"/>
        </w:rPr>
      </w:pPr>
      <w:r>
        <w:rPr>
          <w:rFonts w:ascii="Calibri Light" w:hAnsi="Calibri Light" w:cs="Calibri"/>
          <w:b/>
          <w:bCs/>
          <w:sz w:val="24"/>
          <w:szCs w:val="24"/>
        </w:rPr>
        <w:t>ART. 9 – IL</w:t>
      </w:r>
      <w:r w:rsidR="00DD7388" w:rsidRPr="00DD7388">
        <w:rPr>
          <w:rFonts w:ascii="Calibri Light" w:hAnsi="Calibri Light" w:cs="Calibri"/>
          <w:b/>
          <w:bCs/>
          <w:sz w:val="24"/>
          <w:szCs w:val="24"/>
        </w:rPr>
        <w:t xml:space="preserve"> PERCORSO DI VALUTAZIONE</w:t>
      </w:r>
      <w:r w:rsidR="00DD7388" w:rsidRPr="00DD7388">
        <w:rPr>
          <w:rFonts w:ascii="Calibri Light" w:hAnsi="Calibri Light" w:cs="Calibri"/>
          <w:b/>
          <w:bCs/>
          <w:sz w:val="24"/>
          <w:szCs w:val="24"/>
        </w:rPr>
        <w:tab/>
      </w:r>
    </w:p>
    <w:p w14:paraId="53CFFCD3" w14:textId="17774629"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 xml:space="preserve">La valutazione è svolta in un’ottica di processo, che inizia il </w:t>
      </w:r>
      <w:r w:rsidR="00552E35" w:rsidRPr="00DD7388">
        <w:rPr>
          <w:rFonts w:ascii="Calibri Light" w:hAnsi="Calibri Light" w:cs="Calibri"/>
          <w:sz w:val="24"/>
          <w:szCs w:val="24"/>
        </w:rPr>
        <w:t>1° gennaio</w:t>
      </w:r>
      <w:r w:rsidRPr="00DD7388">
        <w:rPr>
          <w:rFonts w:ascii="Calibri Light" w:hAnsi="Calibri Light" w:cs="Calibri"/>
          <w:sz w:val="24"/>
          <w:szCs w:val="24"/>
        </w:rPr>
        <w:t xml:space="preserve"> e si conclude il 31 dicembre; il percorso valutativo si attiva con la condivisione degli elementi di valutazione e si sviluppa attraverso un processo di confronto continuo, finalizzato sia al raggiungimento degli obiettivi sia alla crescita professionale del personale.</w:t>
      </w:r>
    </w:p>
    <w:p w14:paraId="6D23053D"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Nell’ambito del processo</w:t>
      </w:r>
      <w:r w:rsidR="00B179E5">
        <w:rPr>
          <w:rFonts w:ascii="Calibri Light" w:hAnsi="Calibri Light" w:cs="Calibri"/>
          <w:sz w:val="24"/>
          <w:szCs w:val="24"/>
        </w:rPr>
        <w:t xml:space="preserve">, </w:t>
      </w:r>
      <w:r w:rsidR="00B179E5" w:rsidRPr="000540F3">
        <w:rPr>
          <w:rFonts w:ascii="Calibri Light" w:hAnsi="Calibri Light" w:cs="Calibri"/>
          <w:sz w:val="24"/>
          <w:szCs w:val="24"/>
        </w:rPr>
        <w:t>ferma restando la possibilità di svolgere le attività che seguono a distanza con strumenti telematici e informatici,</w:t>
      </w:r>
      <w:r w:rsidRPr="000540F3">
        <w:rPr>
          <w:rFonts w:ascii="Calibri Light" w:hAnsi="Calibri Light" w:cs="Calibri"/>
          <w:sz w:val="24"/>
          <w:szCs w:val="24"/>
        </w:rPr>
        <w:t xml:space="preserve"> </w:t>
      </w:r>
      <w:r w:rsidRPr="00DD7388">
        <w:rPr>
          <w:rFonts w:ascii="Calibri Light" w:hAnsi="Calibri Light" w:cs="Calibri"/>
          <w:sz w:val="24"/>
          <w:szCs w:val="24"/>
        </w:rPr>
        <w:t>deve essere assicurato:</w:t>
      </w:r>
    </w:p>
    <w:p w14:paraId="738CE626" w14:textId="77777777"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un momento iniziale, da realizzare ad inizio anno a seguito dell’approvazione del PEG</w:t>
      </w:r>
      <w:r w:rsidR="00F9079B">
        <w:rPr>
          <w:rFonts w:ascii="Calibri Light" w:hAnsi="Calibri Light" w:cs="Calibri"/>
          <w:sz w:val="24"/>
          <w:szCs w:val="24"/>
        </w:rPr>
        <w:t>/Piano della Performance</w:t>
      </w:r>
      <w:r w:rsidRPr="00DD7388">
        <w:rPr>
          <w:rFonts w:ascii="Calibri Light" w:hAnsi="Calibri Light" w:cs="Calibri"/>
          <w:sz w:val="24"/>
          <w:szCs w:val="24"/>
        </w:rPr>
        <w:t>, con l’assegnazione e la comunicazione a tutto il personale degli ambiti di performance di ente e degli obiettivi e/o attività di PEG</w:t>
      </w:r>
      <w:r w:rsidR="00F9079B">
        <w:rPr>
          <w:rFonts w:ascii="Calibri Light" w:hAnsi="Calibri Light" w:cs="Calibri"/>
          <w:sz w:val="24"/>
          <w:szCs w:val="24"/>
        </w:rPr>
        <w:t>/Piano della Performance</w:t>
      </w:r>
      <w:r w:rsidRPr="00DD7388">
        <w:rPr>
          <w:rFonts w:ascii="Calibri Light" w:hAnsi="Calibri Light" w:cs="Calibri"/>
          <w:sz w:val="24"/>
          <w:szCs w:val="24"/>
        </w:rPr>
        <w:t xml:space="preserve"> assegnati (al settore / al gruppo di lavoro / individuali), compresi gli indicatori individuati per misurare la performance di ciascuno, secondo modalità in linea con l’organizzazione di ogni settore, e si conclude con la consegna della scheda individuale. Le modalità di assegnazione e comunicazione degli elementi su cui ciascuno è valutato dovranno essere comunicati al Segretario Generale, tramite l’ufficio competente. Della mancata informazione al personale del settore si terrà conto nella valutazione delle competenze individuali del </w:t>
      </w:r>
      <w:r w:rsidR="00F9079B">
        <w:rPr>
          <w:rFonts w:ascii="Calibri Light" w:hAnsi="Calibri Light" w:cs="Calibri"/>
          <w:sz w:val="24"/>
          <w:szCs w:val="24"/>
        </w:rPr>
        <w:t>Responsabile</w:t>
      </w:r>
      <w:r w:rsidRPr="00DD7388">
        <w:rPr>
          <w:rFonts w:ascii="Calibri Light" w:hAnsi="Calibri Light" w:cs="Calibri"/>
          <w:sz w:val="24"/>
          <w:szCs w:val="24"/>
        </w:rPr>
        <w:t xml:space="preserve"> interessato.</w:t>
      </w:r>
    </w:p>
    <w:p w14:paraId="7F663CB5" w14:textId="175C214E" w:rsidR="00DD7388" w:rsidRPr="00DD7388"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un momento di monitoraggio intermedio (almeno coincidente con la chiusura del primo consuntivo semestrale dei documenti di programmazione) ne</w:t>
      </w:r>
      <w:r w:rsidR="00F9079B">
        <w:rPr>
          <w:rFonts w:ascii="Calibri Light" w:hAnsi="Calibri Light" w:cs="Calibri"/>
          <w:sz w:val="24"/>
          <w:szCs w:val="24"/>
        </w:rPr>
        <w:t xml:space="preserve">l quale il Segretario </w:t>
      </w:r>
      <w:r w:rsidRPr="00DD7388">
        <w:rPr>
          <w:rFonts w:ascii="Calibri Light" w:hAnsi="Calibri Light" w:cs="Calibri"/>
          <w:sz w:val="24"/>
          <w:szCs w:val="24"/>
        </w:rPr>
        <w:t xml:space="preserve">si confronta con </w:t>
      </w:r>
      <w:r w:rsidR="000540F3">
        <w:rPr>
          <w:rFonts w:ascii="Calibri Light" w:hAnsi="Calibri Light" w:cs="Calibri"/>
          <w:sz w:val="24"/>
          <w:szCs w:val="24"/>
        </w:rPr>
        <w:t>gli incaricati di PO</w:t>
      </w:r>
      <w:r w:rsidRPr="00DD7388">
        <w:rPr>
          <w:rFonts w:ascii="Calibri Light" w:hAnsi="Calibri Light" w:cs="Calibri"/>
          <w:sz w:val="24"/>
          <w:szCs w:val="24"/>
        </w:rPr>
        <w:t xml:space="preserve"> circa l’andamento degli obiettivi e delle attività al fine di evidenziare eventuali criticità e apportare le opportune modifiche alla programmazione; analogamente </w:t>
      </w:r>
      <w:r w:rsidR="000540F3">
        <w:rPr>
          <w:rFonts w:ascii="Calibri Light" w:hAnsi="Calibri Light" w:cs="Calibri"/>
          <w:sz w:val="24"/>
          <w:szCs w:val="24"/>
        </w:rPr>
        <w:t>gli incaricati di PO</w:t>
      </w:r>
      <w:r w:rsidRPr="00DD7388">
        <w:rPr>
          <w:rFonts w:ascii="Calibri Light" w:hAnsi="Calibri Light" w:cs="Calibri"/>
          <w:sz w:val="24"/>
          <w:szCs w:val="24"/>
        </w:rPr>
        <w:t xml:space="preserve"> prevedono gli opportuni momenti di confronto con il personale del settore rispetto all’andamento degli obiettivi e delle attività. Per quanto riguarda la </w:t>
      </w:r>
      <w:r w:rsidR="000540F3">
        <w:rPr>
          <w:rFonts w:ascii="Calibri Light" w:hAnsi="Calibri Light" w:cs="Calibri"/>
          <w:sz w:val="24"/>
          <w:szCs w:val="24"/>
        </w:rPr>
        <w:t xml:space="preserve">valutazione delle competenze l’incaricato di PO </w:t>
      </w:r>
      <w:r w:rsidRPr="00DD7388">
        <w:rPr>
          <w:rFonts w:ascii="Calibri Light" w:hAnsi="Calibri Light" w:cs="Calibri"/>
          <w:sz w:val="24"/>
          <w:szCs w:val="24"/>
        </w:rPr>
        <w:t>è tenuto ad effettuare un confronto diretto e tempestivo con il personale che presenta una performance non in linea con i comportamenti standard definiti, individuando percorsi di miglioramento.</w:t>
      </w:r>
    </w:p>
    <w:p w14:paraId="1033E42B" w14:textId="4701395E" w:rsidR="00DD7388" w:rsidRPr="000540F3" w:rsidRDefault="00DD7388" w:rsidP="00DD7388">
      <w:pPr>
        <w:widowControl w:val="0"/>
        <w:numPr>
          <w:ilvl w:val="0"/>
          <w:numId w:val="9"/>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 xml:space="preserve">un momento conclusivo del percorso che si realizza nel colloquio individuale di </w:t>
      </w:r>
      <w:r w:rsidRPr="00DD7388">
        <w:rPr>
          <w:rFonts w:ascii="Calibri Light" w:hAnsi="Calibri Light" w:cs="Calibri"/>
          <w:sz w:val="24"/>
          <w:szCs w:val="24"/>
        </w:rPr>
        <w:lastRenderedPageBreak/>
        <w:t xml:space="preserve">valutazione e nella consegna della scheda, che si programma dopo l’approvazione dei documenti consuntivi di programmazione e controllo. Il colloquio rappresenta il momento di “valore” dell’intero processo, perché permette il confronto diretto tra valutato e valutatore come opportunità di vera crescita </w:t>
      </w:r>
      <w:r w:rsidRPr="000540F3">
        <w:rPr>
          <w:rFonts w:ascii="Calibri Light" w:hAnsi="Calibri Light" w:cs="Calibri"/>
          <w:sz w:val="24"/>
          <w:szCs w:val="24"/>
        </w:rPr>
        <w:t xml:space="preserve">personale oltre che professionale. Il colloquio valutativo individuale deve essere effettuato dal </w:t>
      </w:r>
      <w:r w:rsidR="000540F3" w:rsidRPr="000540F3">
        <w:rPr>
          <w:rFonts w:ascii="Calibri Light" w:hAnsi="Calibri Light" w:cs="Calibri"/>
          <w:sz w:val="24"/>
          <w:szCs w:val="24"/>
        </w:rPr>
        <w:t>titolare di PO</w:t>
      </w:r>
      <w:r w:rsidRPr="000540F3">
        <w:rPr>
          <w:rFonts w:ascii="Calibri Light" w:hAnsi="Calibri Light" w:cs="Calibri"/>
          <w:sz w:val="24"/>
          <w:szCs w:val="24"/>
        </w:rPr>
        <w:t xml:space="preserve"> </w:t>
      </w:r>
      <w:r w:rsidR="000540F3" w:rsidRPr="000540F3">
        <w:rPr>
          <w:rFonts w:ascii="Calibri Light" w:hAnsi="Calibri Light" w:cs="Calibri"/>
          <w:sz w:val="24"/>
          <w:szCs w:val="24"/>
        </w:rPr>
        <w:t xml:space="preserve">di </w:t>
      </w:r>
      <w:r w:rsidRPr="000540F3">
        <w:rPr>
          <w:rFonts w:ascii="Calibri Light" w:hAnsi="Calibri Light" w:cs="Calibri"/>
          <w:sz w:val="24"/>
          <w:szCs w:val="24"/>
        </w:rPr>
        <w:t>riferi</w:t>
      </w:r>
      <w:r w:rsidR="00F9079B" w:rsidRPr="000540F3">
        <w:rPr>
          <w:rFonts w:ascii="Calibri Light" w:hAnsi="Calibri Light" w:cs="Calibri"/>
          <w:sz w:val="24"/>
          <w:szCs w:val="24"/>
        </w:rPr>
        <w:t xml:space="preserve">mento a tutto il personale. </w:t>
      </w:r>
    </w:p>
    <w:p w14:paraId="31C4F534" w14:textId="77777777" w:rsidR="00DD7388" w:rsidRPr="000540F3" w:rsidRDefault="00DD7388" w:rsidP="00DD7388">
      <w:pPr>
        <w:tabs>
          <w:tab w:val="left" w:pos="5040"/>
        </w:tabs>
        <w:suppressAutoHyphens/>
        <w:jc w:val="both"/>
        <w:rPr>
          <w:rFonts w:ascii="Calibri Light" w:hAnsi="Calibri Light" w:cs="Calibri"/>
          <w:sz w:val="24"/>
          <w:szCs w:val="24"/>
        </w:rPr>
      </w:pPr>
      <w:r w:rsidRPr="000540F3">
        <w:rPr>
          <w:rFonts w:ascii="Calibri Light" w:hAnsi="Calibri Light" w:cs="Calibri"/>
          <w:sz w:val="24"/>
          <w:szCs w:val="24"/>
        </w:rPr>
        <w:t>La scheda di valutazione contiene:</w:t>
      </w:r>
    </w:p>
    <w:p w14:paraId="6BFF8C7A" w14:textId="1A490E95" w:rsidR="00DD7388" w:rsidRPr="00DD7388" w:rsidRDefault="00DD7388" w:rsidP="00DD7388">
      <w:pPr>
        <w:widowControl w:val="0"/>
        <w:numPr>
          <w:ilvl w:val="0"/>
          <w:numId w:val="8"/>
        </w:numPr>
        <w:autoSpaceDE w:val="0"/>
        <w:autoSpaceDN w:val="0"/>
        <w:spacing w:after="0" w:line="240" w:lineRule="auto"/>
        <w:ind w:left="851" w:right="265" w:hanging="284"/>
        <w:jc w:val="both"/>
        <w:rPr>
          <w:rFonts w:ascii="Calibri Light" w:hAnsi="Calibri Light" w:cs="Calibri"/>
          <w:sz w:val="24"/>
          <w:szCs w:val="24"/>
        </w:rPr>
      </w:pPr>
      <w:r w:rsidRPr="00DD7388">
        <w:rPr>
          <w:rFonts w:ascii="Calibri Light" w:hAnsi="Calibri Light" w:cs="Calibri"/>
          <w:sz w:val="24"/>
          <w:szCs w:val="24"/>
        </w:rPr>
        <w:t>Nella parte relativa alla performance organizzativa i risultati di ente e di gruppo, derivanti dal consuntivo dei relativi documenti di programmazione (obiettivi di DUP strategici e operativi) ai quali ognuno è stato collegato. Il collegamento agli obiettivi di DUP è previsto solo per S</w:t>
      </w:r>
      <w:r w:rsidR="00F9079B">
        <w:rPr>
          <w:rFonts w:ascii="Calibri Light" w:hAnsi="Calibri Light" w:cs="Calibri"/>
          <w:sz w:val="24"/>
          <w:szCs w:val="24"/>
        </w:rPr>
        <w:t>egretario</w:t>
      </w:r>
      <w:r w:rsidRPr="00DD7388">
        <w:rPr>
          <w:rFonts w:ascii="Calibri Light" w:hAnsi="Calibri Light" w:cs="Calibri"/>
          <w:sz w:val="24"/>
          <w:szCs w:val="24"/>
        </w:rPr>
        <w:t xml:space="preserve"> e </w:t>
      </w:r>
      <w:r w:rsidR="000540F3" w:rsidRPr="000540F3">
        <w:rPr>
          <w:rFonts w:ascii="Calibri Light" w:hAnsi="Calibri Light" w:cs="Calibri"/>
          <w:sz w:val="24"/>
          <w:szCs w:val="24"/>
        </w:rPr>
        <w:t>i titolari di PO</w:t>
      </w:r>
      <w:r w:rsidRPr="000540F3">
        <w:rPr>
          <w:rFonts w:ascii="Calibri Light" w:hAnsi="Calibri Light" w:cs="Calibri"/>
          <w:sz w:val="24"/>
          <w:szCs w:val="24"/>
        </w:rPr>
        <w:t xml:space="preserve"> </w:t>
      </w:r>
      <w:r w:rsidRPr="00DD7388">
        <w:rPr>
          <w:rFonts w:ascii="Calibri Light" w:hAnsi="Calibri Light" w:cs="Calibri"/>
          <w:sz w:val="24"/>
          <w:szCs w:val="24"/>
        </w:rPr>
        <w:t>che possono incidere direttamente sul raggiungimento degli stessi;</w:t>
      </w:r>
    </w:p>
    <w:p w14:paraId="45BD1430" w14:textId="51A9668F" w:rsidR="00DD7388" w:rsidRPr="00DD7388" w:rsidRDefault="00DD7388" w:rsidP="00DD7388">
      <w:pPr>
        <w:widowControl w:val="0"/>
        <w:numPr>
          <w:ilvl w:val="0"/>
          <w:numId w:val="8"/>
        </w:numPr>
        <w:autoSpaceDE w:val="0"/>
        <w:autoSpaceDN w:val="0"/>
        <w:spacing w:after="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Nella parte relativa alla performance indivi</w:t>
      </w:r>
      <w:r w:rsidR="00F9079B">
        <w:rPr>
          <w:rFonts w:ascii="Calibri Light" w:hAnsi="Calibri Light" w:cs="Calibri"/>
          <w:sz w:val="24"/>
          <w:szCs w:val="24"/>
        </w:rPr>
        <w:t xml:space="preserve">duale il risultato individuale </w:t>
      </w:r>
      <w:r w:rsidRPr="00DD7388">
        <w:rPr>
          <w:rFonts w:ascii="Calibri Light" w:hAnsi="Calibri Light" w:cs="Calibri"/>
          <w:sz w:val="24"/>
          <w:szCs w:val="24"/>
        </w:rPr>
        <w:t>derivante dal consuntivo dei relativi documenti di programmazione (indicatori di obiettivi e di attività di PEG</w:t>
      </w:r>
      <w:r w:rsidR="00F9079B">
        <w:rPr>
          <w:rFonts w:ascii="Calibri Light" w:hAnsi="Calibri Light" w:cs="Calibri"/>
          <w:sz w:val="24"/>
          <w:szCs w:val="24"/>
        </w:rPr>
        <w:t>/Piano della Performance</w:t>
      </w:r>
      <w:r w:rsidRPr="00DD7388">
        <w:rPr>
          <w:rFonts w:ascii="Calibri Light" w:hAnsi="Calibri Light" w:cs="Calibri"/>
          <w:sz w:val="24"/>
          <w:szCs w:val="24"/>
        </w:rPr>
        <w:t xml:space="preserve"> appositamente individuati) e le competenze, la cui valutazione è espressa su una scala da 1 a 10 dai responsabili della valutazione (Sindaco per Segretario G</w:t>
      </w:r>
      <w:r w:rsidR="00F9079B">
        <w:rPr>
          <w:rFonts w:ascii="Calibri Light" w:hAnsi="Calibri Light" w:cs="Calibri"/>
          <w:sz w:val="24"/>
          <w:szCs w:val="24"/>
        </w:rPr>
        <w:t xml:space="preserve">enerale e </w:t>
      </w:r>
      <w:r w:rsidR="000540F3" w:rsidRPr="000540F3">
        <w:rPr>
          <w:rFonts w:ascii="Calibri Light" w:hAnsi="Calibri Light" w:cs="Calibri"/>
          <w:sz w:val="24"/>
          <w:szCs w:val="24"/>
        </w:rPr>
        <w:t>incaricati di PO</w:t>
      </w:r>
      <w:r w:rsidR="00F9079B" w:rsidRPr="000540F3">
        <w:rPr>
          <w:rFonts w:ascii="Calibri Light" w:hAnsi="Calibri Light" w:cs="Calibri"/>
          <w:sz w:val="24"/>
          <w:szCs w:val="24"/>
        </w:rPr>
        <w:t xml:space="preserve"> </w:t>
      </w:r>
      <w:r w:rsidRPr="00DD7388">
        <w:rPr>
          <w:rFonts w:ascii="Calibri Light" w:hAnsi="Calibri Light" w:cs="Calibri"/>
          <w:sz w:val="24"/>
          <w:szCs w:val="24"/>
        </w:rPr>
        <w:t>per il personale gestito), tenendo conto dei comportamenti agiti.</w:t>
      </w:r>
    </w:p>
    <w:p w14:paraId="01BC56A0" w14:textId="77777777" w:rsid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Il punteggio complessivo della scheda, espresso in centesimi di punto (percentuale), rappresenta la valutazione finale della performance.</w:t>
      </w:r>
    </w:p>
    <w:p w14:paraId="3153DBCB" w14:textId="77777777" w:rsidR="00B179E5" w:rsidRPr="000540F3" w:rsidRDefault="00B179E5" w:rsidP="00DD7388">
      <w:pPr>
        <w:tabs>
          <w:tab w:val="left" w:pos="5040"/>
        </w:tabs>
        <w:suppressAutoHyphens/>
        <w:spacing w:before="120" w:after="120"/>
        <w:jc w:val="both"/>
        <w:rPr>
          <w:rFonts w:ascii="Calibri Light" w:hAnsi="Calibri Light" w:cs="Calibri"/>
          <w:sz w:val="24"/>
          <w:szCs w:val="24"/>
        </w:rPr>
      </w:pPr>
      <w:r w:rsidRPr="000540F3">
        <w:rPr>
          <w:rFonts w:ascii="Calibri Light" w:hAnsi="Calibri Light" w:cs="Calibri"/>
          <w:sz w:val="24"/>
          <w:szCs w:val="24"/>
        </w:rPr>
        <w:t xml:space="preserve">Per i dipendenti in </w:t>
      </w:r>
      <w:proofErr w:type="spellStart"/>
      <w:r w:rsidRPr="000540F3">
        <w:rPr>
          <w:rFonts w:ascii="Calibri Light" w:hAnsi="Calibri Light" w:cs="Calibri"/>
          <w:sz w:val="24"/>
          <w:szCs w:val="24"/>
        </w:rPr>
        <w:t>smart</w:t>
      </w:r>
      <w:proofErr w:type="spellEnd"/>
      <w:r w:rsidRPr="000540F3">
        <w:rPr>
          <w:rFonts w:ascii="Calibri Light" w:hAnsi="Calibri Light" w:cs="Calibri"/>
          <w:sz w:val="24"/>
          <w:szCs w:val="24"/>
        </w:rPr>
        <w:t xml:space="preserve"> </w:t>
      </w:r>
      <w:proofErr w:type="spellStart"/>
      <w:r w:rsidRPr="000540F3">
        <w:rPr>
          <w:rFonts w:ascii="Calibri Light" w:hAnsi="Calibri Light" w:cs="Calibri"/>
          <w:sz w:val="24"/>
          <w:szCs w:val="24"/>
        </w:rPr>
        <w:t>working</w:t>
      </w:r>
      <w:proofErr w:type="spellEnd"/>
      <w:r w:rsidRPr="000540F3">
        <w:rPr>
          <w:rFonts w:ascii="Calibri Light" w:hAnsi="Calibri Light" w:cs="Calibri"/>
          <w:sz w:val="24"/>
          <w:szCs w:val="24"/>
        </w:rPr>
        <w:t xml:space="preserve"> come identificati all’articolo precedente è predisposta una specifica scheda di valutazione allegata al presente manuale.</w:t>
      </w:r>
    </w:p>
    <w:p w14:paraId="7923BFE7"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Nella scheda di valutazione, inoltre, è previsto uno spazio nel quale valutato e valutatore possono effettuare commenti o inserire note su quanto emerso dal processo di valutazione.</w:t>
      </w:r>
    </w:p>
    <w:p w14:paraId="6B860ADC"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La valutazione media sulle competenze inferiore al 60% del punteggio massimo ottenibile, è definita come insufficiente, determina una valutazione negativa ai sensi dell’art. 55-quater del D. L.gs. 165/2001, così come modificato dal D. L.gs. 75/2017, che prevede il licenziamento disciplinare nel caso di reiterata valutazione negativa della performance del dipendente nell’arco dell'ultimo triennio.</w:t>
      </w:r>
    </w:p>
    <w:p w14:paraId="105B8333"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In caso di valutazione negativa del dipendente è necessario motivare tale valutazione, indicando gli interventi messi in campo dal valutatore nel corso dell’anno.</w:t>
      </w:r>
    </w:p>
    <w:p w14:paraId="21C4F6F3"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La fase di valutazione ter</w:t>
      </w:r>
      <w:r w:rsidR="00F9079B">
        <w:rPr>
          <w:rFonts w:ascii="Calibri Light" w:hAnsi="Calibri Light" w:cs="Calibri"/>
          <w:sz w:val="24"/>
          <w:szCs w:val="24"/>
        </w:rPr>
        <w:t xml:space="preserve">mina con la consegna ad ognuno </w:t>
      </w:r>
      <w:r w:rsidRPr="00DD7388">
        <w:rPr>
          <w:rFonts w:ascii="Calibri Light" w:hAnsi="Calibri Light" w:cs="Calibri"/>
          <w:sz w:val="24"/>
          <w:szCs w:val="24"/>
        </w:rPr>
        <w:t>della propria scheda, la quale riassume gli elementi del sistema di valutazione sopra descritti, predisposta in ogni sua parte e sottoscritta sia dal valutato che dal valutatore.</w:t>
      </w:r>
    </w:p>
    <w:p w14:paraId="1C427D54"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Il risultato della valutazione individuale corrisponde all’individuazione delle aree di miglioramento di ciascuno, sulle quali è opportuno intervenire in una logica di crescita e sviluppo.</w:t>
      </w:r>
    </w:p>
    <w:p w14:paraId="3DCECA12" w14:textId="77777777" w:rsidR="00DD7388" w:rsidRPr="00DD7388" w:rsidRDefault="00DD7388" w:rsidP="00DD7388">
      <w:pPr>
        <w:tabs>
          <w:tab w:val="left" w:pos="5040"/>
        </w:tabs>
        <w:suppressAutoHyphens/>
        <w:spacing w:before="120" w:after="120"/>
        <w:jc w:val="both"/>
        <w:rPr>
          <w:rFonts w:ascii="Calibri Light" w:hAnsi="Calibri Light" w:cs="Calibri"/>
          <w:sz w:val="24"/>
          <w:szCs w:val="24"/>
        </w:rPr>
      </w:pPr>
      <w:r w:rsidRPr="00DD7388">
        <w:rPr>
          <w:rFonts w:ascii="Calibri Light" w:hAnsi="Calibri Light" w:cs="Calibri"/>
          <w:sz w:val="24"/>
          <w:szCs w:val="24"/>
        </w:rPr>
        <w:t>I risultati finali della valutazione della performance rappresentano:</w:t>
      </w:r>
    </w:p>
    <w:p w14:paraId="412AE41D" w14:textId="77777777" w:rsidR="00DD7388" w:rsidRPr="00DD7388" w:rsidRDefault="00DD7388" w:rsidP="00DD7388">
      <w:pPr>
        <w:widowControl w:val="0"/>
        <w:numPr>
          <w:ilvl w:val="0"/>
          <w:numId w:val="6"/>
        </w:numPr>
        <w:autoSpaceDE w:val="0"/>
        <w:autoSpaceDN w:val="0"/>
        <w:spacing w:before="120" w:after="120" w:line="240" w:lineRule="auto"/>
        <w:ind w:left="851" w:right="266" w:hanging="284"/>
        <w:jc w:val="both"/>
        <w:rPr>
          <w:rFonts w:ascii="Calibri Light" w:hAnsi="Calibri Light" w:cs="Calibri"/>
          <w:sz w:val="24"/>
          <w:szCs w:val="24"/>
        </w:rPr>
      </w:pPr>
      <w:r w:rsidRPr="00DD7388">
        <w:rPr>
          <w:rFonts w:ascii="Calibri Light" w:hAnsi="Calibri Light" w:cs="Calibri"/>
          <w:sz w:val="24"/>
          <w:szCs w:val="24"/>
        </w:rPr>
        <w:t>per il singolo, il punto di partenza per definire specifici percorsi di crescita anche programmando opportune azioni formative;</w:t>
      </w:r>
    </w:p>
    <w:p w14:paraId="257E02A1" w14:textId="77777777" w:rsidR="00DD7388" w:rsidRPr="00DD7388" w:rsidRDefault="00DD7388" w:rsidP="00DD7388">
      <w:pPr>
        <w:widowControl w:val="0"/>
        <w:numPr>
          <w:ilvl w:val="0"/>
          <w:numId w:val="6"/>
        </w:numPr>
        <w:autoSpaceDE w:val="0"/>
        <w:autoSpaceDN w:val="0"/>
        <w:spacing w:before="120" w:after="120" w:line="240" w:lineRule="auto"/>
        <w:ind w:left="851" w:right="264" w:hanging="284"/>
        <w:jc w:val="both"/>
        <w:rPr>
          <w:rFonts w:ascii="Calibri Light" w:hAnsi="Calibri Light" w:cs="Calibri"/>
          <w:sz w:val="24"/>
          <w:szCs w:val="24"/>
        </w:rPr>
      </w:pPr>
      <w:r w:rsidRPr="00DD7388">
        <w:rPr>
          <w:rFonts w:ascii="Calibri Light" w:hAnsi="Calibri Light" w:cs="Calibri"/>
          <w:sz w:val="24"/>
          <w:szCs w:val="24"/>
        </w:rPr>
        <w:t xml:space="preserve">per l’amministrazione, in forma aggregata, una importante fonte informativa rispetto ai cambiamenti organizzativi in atto, conseguenti alle scelte effettuate, e per </w:t>
      </w:r>
      <w:r w:rsidRPr="00DD7388">
        <w:rPr>
          <w:rFonts w:ascii="Calibri Light" w:hAnsi="Calibri Light" w:cs="Calibri"/>
          <w:sz w:val="24"/>
          <w:szCs w:val="24"/>
        </w:rPr>
        <w:lastRenderedPageBreak/>
        <w:t>programmare le necessarie attività di formazione, comunicazione o riorganizzazione da attivare.</w:t>
      </w:r>
    </w:p>
    <w:p w14:paraId="6E37A903" w14:textId="77777777" w:rsidR="00DD7388" w:rsidRPr="00DD7388" w:rsidRDefault="00DD7388" w:rsidP="00DD7388">
      <w:pPr>
        <w:suppressAutoHyphens/>
        <w:jc w:val="both"/>
        <w:rPr>
          <w:rFonts w:ascii="Calibri Light" w:hAnsi="Calibri Light" w:cs="Calibri"/>
          <w:bCs/>
          <w:sz w:val="24"/>
          <w:szCs w:val="24"/>
        </w:rPr>
      </w:pPr>
    </w:p>
    <w:p w14:paraId="685BBFB7" w14:textId="77777777" w:rsidR="00DD7388" w:rsidRPr="00DD7388" w:rsidRDefault="00DD7388" w:rsidP="00DD7388">
      <w:pPr>
        <w:suppressAutoHyphens/>
        <w:spacing w:before="120" w:after="120"/>
        <w:jc w:val="both"/>
        <w:rPr>
          <w:rFonts w:ascii="Calibri Light" w:hAnsi="Calibri Light" w:cs="Calibri"/>
          <w:b/>
          <w:bCs/>
          <w:sz w:val="24"/>
          <w:szCs w:val="24"/>
        </w:rPr>
      </w:pPr>
      <w:r w:rsidRPr="00DD7388">
        <w:rPr>
          <w:rFonts w:ascii="Calibri Light" w:hAnsi="Calibri Light" w:cs="Calibri"/>
          <w:b/>
          <w:bCs/>
          <w:sz w:val="24"/>
          <w:szCs w:val="24"/>
        </w:rPr>
        <w:t>ART. 10 – GLI ESITI DELLA VALUTAZIONE</w:t>
      </w:r>
    </w:p>
    <w:p w14:paraId="22D6B16A"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Sulla base degli esiti delle valutazioni sono ripartite le incentivazioni della performance, con riferimento in primo luogo alla indennità di risultato dei titolari di posizione organizzativa, nonché alla </w:t>
      </w:r>
      <w:r w:rsidR="00F9079B" w:rsidRPr="00F9079B">
        <w:rPr>
          <w:rFonts w:ascii="Calibri Light" w:hAnsi="Calibri Light" w:cs="Calibri"/>
          <w:bCs/>
          <w:i/>
          <w:sz w:val="24"/>
          <w:szCs w:val="24"/>
        </w:rPr>
        <w:t>performance</w:t>
      </w:r>
      <w:r w:rsidRPr="00DD7388">
        <w:rPr>
          <w:rFonts w:ascii="Calibri Light" w:hAnsi="Calibri Light" w:cs="Calibri"/>
          <w:bCs/>
          <w:sz w:val="24"/>
          <w:szCs w:val="24"/>
        </w:rPr>
        <w:t xml:space="preserve"> </w:t>
      </w:r>
      <w:r w:rsidR="00F9079B">
        <w:rPr>
          <w:rFonts w:ascii="Calibri Light" w:hAnsi="Calibri Light" w:cs="Calibri"/>
          <w:bCs/>
          <w:sz w:val="24"/>
          <w:szCs w:val="24"/>
        </w:rPr>
        <w:t xml:space="preserve">individuale e/o organizzativa </w:t>
      </w:r>
      <w:r w:rsidRPr="00DD7388">
        <w:rPr>
          <w:rFonts w:ascii="Calibri Light" w:hAnsi="Calibri Light" w:cs="Calibri"/>
          <w:bCs/>
          <w:sz w:val="24"/>
          <w:szCs w:val="24"/>
        </w:rPr>
        <w:t xml:space="preserve">del personale </w:t>
      </w:r>
      <w:r w:rsidR="00F9079B">
        <w:rPr>
          <w:rFonts w:ascii="Calibri Light" w:hAnsi="Calibri Light" w:cs="Calibri"/>
          <w:bCs/>
          <w:sz w:val="24"/>
          <w:szCs w:val="24"/>
        </w:rPr>
        <w:t xml:space="preserve">sulla base dei criteri stabili in contrattazione integrativa. </w:t>
      </w:r>
    </w:p>
    <w:p w14:paraId="2160F27F"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 xml:space="preserve">Degli esiti delle valutazioni si tiene conto </w:t>
      </w:r>
      <w:r w:rsidR="00F9079B">
        <w:rPr>
          <w:rFonts w:ascii="Calibri Light" w:hAnsi="Calibri Light" w:cs="Calibri"/>
          <w:bCs/>
          <w:sz w:val="24"/>
          <w:szCs w:val="24"/>
        </w:rPr>
        <w:t xml:space="preserve">anche </w:t>
      </w:r>
      <w:r w:rsidRPr="00DD7388">
        <w:rPr>
          <w:rFonts w:ascii="Calibri Light" w:hAnsi="Calibri Light" w:cs="Calibri"/>
          <w:bCs/>
          <w:sz w:val="24"/>
          <w:szCs w:val="24"/>
        </w:rPr>
        <w:t xml:space="preserve">nelle progressioni economiche, nelle progressioni di carriera, nell’attribuzione degli incarichi di responsabilità e nel conferimento degli incarichi </w:t>
      </w:r>
      <w:r w:rsidR="00F9079B">
        <w:rPr>
          <w:rFonts w:ascii="Calibri Light" w:hAnsi="Calibri Light" w:cs="Calibri"/>
          <w:bCs/>
          <w:sz w:val="24"/>
          <w:szCs w:val="24"/>
        </w:rPr>
        <w:t>d</w:t>
      </w:r>
      <w:r w:rsidRPr="00DD7388">
        <w:rPr>
          <w:rFonts w:ascii="Calibri Light" w:hAnsi="Calibri Light" w:cs="Calibri"/>
          <w:bCs/>
          <w:sz w:val="24"/>
          <w:szCs w:val="24"/>
        </w:rPr>
        <w:t xml:space="preserve">i posizione organizzativa. </w:t>
      </w:r>
    </w:p>
    <w:p w14:paraId="1F43B473" w14:textId="77777777" w:rsidR="00DD7388" w:rsidRPr="00DD7388" w:rsidRDefault="00DD7388" w:rsidP="00DD7388">
      <w:pPr>
        <w:suppressAutoHyphens/>
        <w:spacing w:before="120" w:after="120"/>
        <w:jc w:val="both"/>
        <w:rPr>
          <w:rFonts w:ascii="Calibri Light" w:hAnsi="Calibri Light" w:cs="Calibri"/>
          <w:bCs/>
          <w:sz w:val="24"/>
          <w:szCs w:val="24"/>
        </w:rPr>
      </w:pPr>
      <w:r w:rsidRPr="00DD7388">
        <w:rPr>
          <w:rFonts w:ascii="Calibri Light" w:hAnsi="Calibri Light" w:cs="Calibri"/>
          <w:bCs/>
          <w:sz w:val="24"/>
          <w:szCs w:val="24"/>
        </w:rPr>
        <w:t>Degli eventuali esiti negativi della valutazione si tiene conto nell’accertamento delle responsabilità dirigenziali e disciplinari.</w:t>
      </w:r>
    </w:p>
    <w:p w14:paraId="036E701B" w14:textId="77777777" w:rsidR="00DD7388" w:rsidRPr="00DD7388" w:rsidRDefault="00F9079B" w:rsidP="00DD7388">
      <w:pPr>
        <w:suppressAutoHyphens/>
        <w:spacing w:before="120" w:after="120"/>
        <w:jc w:val="both"/>
        <w:rPr>
          <w:rFonts w:ascii="Calibri Light" w:hAnsi="Calibri Light" w:cs="Calibri"/>
          <w:bCs/>
          <w:sz w:val="24"/>
          <w:szCs w:val="24"/>
        </w:rPr>
      </w:pPr>
      <w:r>
        <w:rPr>
          <w:rFonts w:ascii="Calibri Light" w:hAnsi="Calibri Light" w:cs="Calibri"/>
          <w:bCs/>
          <w:sz w:val="24"/>
          <w:szCs w:val="24"/>
        </w:rPr>
        <w:t>Il contratto integrativo stabilisce i criteri per erogare la performance ai dipendenti e la retribuzione di risultato ai dipendenti incaricati di posizione organizzativa.</w:t>
      </w:r>
    </w:p>
    <w:p w14:paraId="3ECF647F" w14:textId="77777777" w:rsidR="00DD7388" w:rsidRPr="00DD7388" w:rsidRDefault="00DD7388" w:rsidP="00DD7388">
      <w:pPr>
        <w:jc w:val="both"/>
        <w:rPr>
          <w:rFonts w:ascii="Calibri Light" w:hAnsi="Calibri Light" w:cs="Calibri"/>
          <w:b/>
          <w:sz w:val="24"/>
          <w:szCs w:val="24"/>
        </w:rPr>
      </w:pPr>
    </w:p>
    <w:p w14:paraId="354F27D1" w14:textId="77777777" w:rsidR="00DD7388" w:rsidRPr="00DD7388" w:rsidRDefault="00DD7388" w:rsidP="00DD7388">
      <w:pPr>
        <w:spacing w:before="120" w:after="120"/>
        <w:jc w:val="both"/>
        <w:rPr>
          <w:rFonts w:ascii="Calibri Light" w:hAnsi="Calibri Light" w:cs="Calibri"/>
          <w:b/>
          <w:sz w:val="24"/>
          <w:szCs w:val="24"/>
        </w:rPr>
      </w:pPr>
      <w:r w:rsidRPr="00DD7388">
        <w:rPr>
          <w:rFonts w:ascii="Calibri Light" w:hAnsi="Calibri Light" w:cs="Calibri"/>
          <w:b/>
          <w:sz w:val="24"/>
          <w:szCs w:val="24"/>
        </w:rPr>
        <w:t>ART. 11 – TEMPISTICA DELLA VALUTAZIONE</w:t>
      </w:r>
    </w:p>
    <w:p w14:paraId="38B741EF" w14:textId="77777777"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 xml:space="preserve">I responsabili dovranno produrre la relazione sul raggiungimento degli obiettivi assegnati e l’attività svolta, sulla base di specifici modelli, entro 15 giorni dalla richiesta del Segretario e comunque non oltre il 30 giugno dell’anno successivo a quello oggetto di valutazione. </w:t>
      </w:r>
    </w:p>
    <w:p w14:paraId="696952D3" w14:textId="778E94E1" w:rsidR="00DD7388" w:rsidRPr="00DD7388" w:rsidRDefault="009D5749" w:rsidP="00DD7388">
      <w:pPr>
        <w:spacing w:before="120" w:after="120"/>
        <w:jc w:val="both"/>
        <w:rPr>
          <w:rFonts w:ascii="Calibri Light" w:hAnsi="Calibri Light" w:cs="Calibri"/>
          <w:sz w:val="24"/>
          <w:szCs w:val="24"/>
        </w:rPr>
      </w:pPr>
      <w:r>
        <w:rPr>
          <w:rFonts w:ascii="Calibri Light" w:hAnsi="Calibri Light" w:cs="Calibri"/>
          <w:sz w:val="24"/>
          <w:szCs w:val="24"/>
        </w:rPr>
        <w:t xml:space="preserve">L’OIV </w:t>
      </w:r>
      <w:r w:rsidR="00DD7388" w:rsidRPr="00DD7388">
        <w:rPr>
          <w:rFonts w:ascii="Calibri Light" w:hAnsi="Calibri Light" w:cs="Calibri"/>
          <w:sz w:val="24"/>
          <w:szCs w:val="24"/>
        </w:rPr>
        <w:t xml:space="preserve">dovrà </w:t>
      </w:r>
      <w:r>
        <w:rPr>
          <w:rFonts w:ascii="Calibri Light" w:hAnsi="Calibri Light" w:cs="Calibri"/>
          <w:sz w:val="24"/>
          <w:szCs w:val="24"/>
        </w:rPr>
        <w:t>effettuare</w:t>
      </w:r>
      <w:r w:rsidR="00DD7388" w:rsidRPr="00DD7388">
        <w:rPr>
          <w:rFonts w:ascii="Calibri Light" w:hAnsi="Calibri Light" w:cs="Calibri"/>
          <w:sz w:val="24"/>
          <w:szCs w:val="24"/>
        </w:rPr>
        <w:t xml:space="preserve"> la valutazione</w:t>
      </w:r>
      <w:r>
        <w:rPr>
          <w:rFonts w:ascii="Calibri Light" w:hAnsi="Calibri Light" w:cs="Calibri"/>
          <w:sz w:val="24"/>
          <w:szCs w:val="24"/>
        </w:rPr>
        <w:t xml:space="preserve"> dei dipendenti incaricati</w:t>
      </w:r>
      <w:r w:rsidR="00F9079B">
        <w:rPr>
          <w:rFonts w:ascii="Calibri Light" w:hAnsi="Calibri Light" w:cs="Calibri"/>
          <w:sz w:val="24"/>
          <w:szCs w:val="24"/>
        </w:rPr>
        <w:t xml:space="preserve"> di posizione organizzativa</w:t>
      </w:r>
      <w:r w:rsidR="00DD7388" w:rsidRPr="00DD7388">
        <w:rPr>
          <w:rFonts w:ascii="Calibri Light" w:hAnsi="Calibri Light" w:cs="Calibri"/>
          <w:sz w:val="24"/>
          <w:szCs w:val="24"/>
        </w:rPr>
        <w:t xml:space="preserve"> entro e non oltre 30 giorni dal momento </w:t>
      </w:r>
      <w:r w:rsidR="00F9079B">
        <w:rPr>
          <w:rFonts w:ascii="Calibri Light" w:hAnsi="Calibri Light" w:cs="Calibri"/>
          <w:sz w:val="24"/>
          <w:szCs w:val="24"/>
        </w:rPr>
        <w:t>della completa ricezione della</w:t>
      </w:r>
      <w:r w:rsidR="00DD7388" w:rsidRPr="00DD7388">
        <w:rPr>
          <w:rFonts w:ascii="Calibri Light" w:hAnsi="Calibri Light" w:cs="Calibri"/>
          <w:sz w:val="24"/>
          <w:szCs w:val="24"/>
        </w:rPr>
        <w:t xml:space="preserve"> documentazione previs</w:t>
      </w:r>
      <w:r w:rsidR="00F9079B">
        <w:rPr>
          <w:rFonts w:ascii="Calibri Light" w:hAnsi="Calibri Light" w:cs="Calibri"/>
          <w:sz w:val="24"/>
          <w:szCs w:val="24"/>
        </w:rPr>
        <w:t>ta per l’istruttoria.</w:t>
      </w:r>
    </w:p>
    <w:p w14:paraId="089B632A" w14:textId="77777777" w:rsidR="00DD7388" w:rsidRPr="00DD7388" w:rsidRDefault="00DD7388" w:rsidP="00DD7388">
      <w:pPr>
        <w:jc w:val="both"/>
        <w:rPr>
          <w:rFonts w:ascii="Calibri Light" w:hAnsi="Calibri Light" w:cs="Calibri"/>
          <w:b/>
          <w:sz w:val="24"/>
          <w:szCs w:val="24"/>
        </w:rPr>
      </w:pPr>
    </w:p>
    <w:p w14:paraId="4C37F50F" w14:textId="77777777" w:rsidR="00DD7388" w:rsidRPr="00DD7388" w:rsidRDefault="00DD7388" w:rsidP="00DD7388">
      <w:pPr>
        <w:spacing w:before="120" w:after="120"/>
        <w:jc w:val="both"/>
        <w:rPr>
          <w:rFonts w:ascii="Calibri Light" w:hAnsi="Calibri Light" w:cs="Calibri"/>
          <w:b/>
          <w:sz w:val="24"/>
          <w:szCs w:val="24"/>
        </w:rPr>
      </w:pPr>
      <w:r w:rsidRPr="00DD7388">
        <w:rPr>
          <w:rFonts w:ascii="Calibri Light" w:hAnsi="Calibri Light" w:cs="Calibri"/>
          <w:b/>
          <w:sz w:val="24"/>
          <w:szCs w:val="24"/>
        </w:rPr>
        <w:t>ART. 12 – PROCEDURA DI CONCILIAZIONE</w:t>
      </w:r>
    </w:p>
    <w:p w14:paraId="19C12023" w14:textId="77777777" w:rsidR="00DD7388" w:rsidRDefault="00DD7388" w:rsidP="00F9079B">
      <w:pPr>
        <w:spacing w:before="120" w:after="120"/>
        <w:jc w:val="both"/>
        <w:rPr>
          <w:rFonts w:ascii="Calibri Light" w:hAnsi="Calibri Light" w:cs="Calibri"/>
          <w:bCs/>
          <w:sz w:val="24"/>
          <w:szCs w:val="24"/>
        </w:rPr>
      </w:pPr>
      <w:r w:rsidRPr="00DD7388">
        <w:rPr>
          <w:rFonts w:ascii="Calibri Light" w:hAnsi="Calibri Light" w:cs="Calibri"/>
          <w:bCs/>
          <w:sz w:val="24"/>
          <w:szCs w:val="24"/>
        </w:rPr>
        <w:t>Il valutatore comunica ai valutati la valutazione nella forma di proposta; il singolo valutato può avanzare</w:t>
      </w:r>
      <w:r w:rsidR="003C4C25">
        <w:rPr>
          <w:rFonts w:ascii="Calibri Light" w:hAnsi="Calibri Light" w:cs="Calibri"/>
          <w:bCs/>
          <w:sz w:val="24"/>
          <w:szCs w:val="24"/>
        </w:rPr>
        <w:t>, entro cinque giorni dalla ricezione della scheda,</w:t>
      </w:r>
      <w:r w:rsidRPr="00DD7388">
        <w:rPr>
          <w:rFonts w:ascii="Calibri Light" w:hAnsi="Calibri Light" w:cs="Calibri"/>
          <w:bCs/>
          <w:sz w:val="24"/>
          <w:szCs w:val="24"/>
        </w:rPr>
        <w:t xml:space="preserve"> una richiesta di approfondimento, revisione parziale o totale e chiedere di essere ascoltato </w:t>
      </w:r>
      <w:r w:rsidR="00F9079B">
        <w:rPr>
          <w:rFonts w:ascii="Calibri Light" w:hAnsi="Calibri Light" w:cs="Calibri"/>
          <w:bCs/>
          <w:sz w:val="24"/>
          <w:szCs w:val="24"/>
        </w:rPr>
        <w:t xml:space="preserve">dal soggetto che ha redatto la valutazione </w:t>
      </w:r>
      <w:r w:rsidRPr="00DD7388">
        <w:rPr>
          <w:rFonts w:ascii="Calibri Light" w:hAnsi="Calibri Light" w:cs="Calibri"/>
          <w:bCs/>
          <w:sz w:val="24"/>
          <w:szCs w:val="24"/>
        </w:rPr>
        <w:t>entro e non oltre quindici giorni dal riceviment</w:t>
      </w:r>
      <w:r w:rsidR="00F9079B">
        <w:rPr>
          <w:rFonts w:ascii="Calibri Light" w:hAnsi="Calibri Light" w:cs="Calibri"/>
          <w:bCs/>
          <w:sz w:val="24"/>
          <w:szCs w:val="24"/>
        </w:rPr>
        <w:t>o della proposta di valutazione.</w:t>
      </w:r>
      <w:r w:rsidR="003C4C25">
        <w:rPr>
          <w:rFonts w:ascii="Calibri Light" w:hAnsi="Calibri Light" w:cs="Calibri"/>
          <w:bCs/>
          <w:sz w:val="24"/>
          <w:szCs w:val="24"/>
        </w:rPr>
        <w:t xml:space="preserve"> </w:t>
      </w:r>
    </w:p>
    <w:p w14:paraId="20FA9078" w14:textId="53515D03" w:rsidR="003C4C25" w:rsidRPr="00DD7388" w:rsidRDefault="003C4C25" w:rsidP="00F9079B">
      <w:pPr>
        <w:spacing w:before="120" w:after="120"/>
        <w:jc w:val="both"/>
        <w:rPr>
          <w:rFonts w:ascii="Calibri Light" w:hAnsi="Calibri Light" w:cs="Calibri"/>
          <w:strike/>
          <w:sz w:val="24"/>
          <w:szCs w:val="24"/>
        </w:rPr>
      </w:pPr>
      <w:r>
        <w:rPr>
          <w:rFonts w:ascii="Calibri Light" w:hAnsi="Calibri Light" w:cs="Calibri"/>
          <w:bCs/>
          <w:sz w:val="24"/>
          <w:szCs w:val="24"/>
        </w:rPr>
        <w:t xml:space="preserve">In caso di valutazione di dipendenti, l’incontro avviene in presenza del Segretario. Dopo di che il </w:t>
      </w:r>
      <w:r w:rsidR="009D5749" w:rsidRPr="009D5749">
        <w:rPr>
          <w:rFonts w:ascii="Calibri Light" w:hAnsi="Calibri Light" w:cs="Calibri"/>
          <w:bCs/>
          <w:sz w:val="24"/>
          <w:szCs w:val="24"/>
        </w:rPr>
        <w:t>Responsabile di PO</w:t>
      </w:r>
      <w:r w:rsidRPr="009D5749">
        <w:rPr>
          <w:rFonts w:ascii="Calibri Light" w:hAnsi="Calibri Light" w:cs="Calibri"/>
          <w:bCs/>
          <w:sz w:val="24"/>
          <w:szCs w:val="24"/>
        </w:rPr>
        <w:t xml:space="preserve"> </w:t>
      </w:r>
      <w:r>
        <w:rPr>
          <w:rFonts w:ascii="Calibri Light" w:hAnsi="Calibri Light" w:cs="Calibri"/>
          <w:bCs/>
          <w:sz w:val="24"/>
          <w:szCs w:val="24"/>
        </w:rPr>
        <w:t>ha cinque giorni di tempo per modificare o confermare la valutazione.</w:t>
      </w:r>
    </w:p>
    <w:p w14:paraId="47851672" w14:textId="2A900086" w:rsidR="00DD7388" w:rsidRPr="00DD7388" w:rsidRDefault="003C4C25" w:rsidP="00DD7388">
      <w:pPr>
        <w:spacing w:before="120" w:after="120"/>
        <w:jc w:val="both"/>
        <w:rPr>
          <w:rFonts w:ascii="Calibri Light" w:hAnsi="Calibri Light" w:cs="Calibri"/>
          <w:sz w:val="24"/>
          <w:szCs w:val="24"/>
        </w:rPr>
      </w:pPr>
      <w:r>
        <w:rPr>
          <w:rFonts w:ascii="Calibri Light" w:hAnsi="Calibri Light" w:cs="Calibri"/>
          <w:sz w:val="24"/>
          <w:szCs w:val="24"/>
        </w:rPr>
        <w:t xml:space="preserve">In caso di valutazione </w:t>
      </w:r>
      <w:r w:rsidRPr="009D5749">
        <w:rPr>
          <w:rFonts w:ascii="Calibri Light" w:hAnsi="Calibri Light" w:cs="Calibri"/>
          <w:sz w:val="24"/>
          <w:szCs w:val="24"/>
        </w:rPr>
        <w:t>del</w:t>
      </w:r>
      <w:r w:rsidR="009D5749" w:rsidRPr="009D5749">
        <w:rPr>
          <w:rFonts w:ascii="Calibri Light" w:hAnsi="Calibri Light" w:cs="Calibri"/>
          <w:sz w:val="24"/>
          <w:szCs w:val="24"/>
        </w:rPr>
        <w:t>le PO</w:t>
      </w:r>
      <w:r w:rsidRPr="009D5749">
        <w:rPr>
          <w:rFonts w:ascii="Calibri Light" w:hAnsi="Calibri Light" w:cs="Calibri"/>
          <w:sz w:val="24"/>
          <w:szCs w:val="24"/>
        </w:rPr>
        <w:t xml:space="preserve">, </w:t>
      </w:r>
      <w:r>
        <w:rPr>
          <w:rFonts w:ascii="Calibri Light" w:hAnsi="Calibri Light" w:cs="Calibri"/>
          <w:sz w:val="24"/>
          <w:szCs w:val="24"/>
        </w:rPr>
        <w:t xml:space="preserve">una volta ricevuta la richiesta di revisione della scheda, </w:t>
      </w:r>
      <w:r w:rsidR="009D5749">
        <w:rPr>
          <w:rFonts w:ascii="Calibri Light" w:hAnsi="Calibri Light" w:cs="Calibri"/>
          <w:sz w:val="24"/>
          <w:szCs w:val="24"/>
        </w:rPr>
        <w:t>l’OIV</w:t>
      </w:r>
      <w:r>
        <w:rPr>
          <w:rFonts w:ascii="Calibri Light" w:hAnsi="Calibri Light" w:cs="Calibri"/>
          <w:sz w:val="24"/>
          <w:szCs w:val="24"/>
        </w:rPr>
        <w:t xml:space="preserve"> può sentire, anche a distanza, il Segretario. </w:t>
      </w:r>
      <w:r w:rsidR="009D5749">
        <w:rPr>
          <w:rFonts w:ascii="Calibri Light" w:hAnsi="Calibri Light" w:cs="Calibri"/>
          <w:sz w:val="24"/>
          <w:szCs w:val="24"/>
        </w:rPr>
        <w:t>L’OIV</w:t>
      </w:r>
      <w:r>
        <w:rPr>
          <w:rFonts w:ascii="Calibri Light" w:hAnsi="Calibri Light" w:cs="Calibri"/>
          <w:sz w:val="24"/>
          <w:szCs w:val="24"/>
        </w:rPr>
        <w:t xml:space="preserve"> ha cinque giorni di tempo per modificare o confermare la valutazione.</w:t>
      </w:r>
    </w:p>
    <w:p w14:paraId="57BAFEDC" w14:textId="77777777" w:rsidR="00DD7388" w:rsidRDefault="00DD7388" w:rsidP="00DD7388">
      <w:pPr>
        <w:rPr>
          <w:rFonts w:ascii="Calibri Light" w:hAnsi="Calibri Light"/>
        </w:rPr>
      </w:pPr>
      <w:bookmarkStart w:id="5" w:name="_Toc290310425"/>
      <w:bookmarkStart w:id="6" w:name="_Toc293858005"/>
      <w:bookmarkStart w:id="7" w:name="_Toc293896051"/>
      <w:bookmarkStart w:id="8" w:name="_Toc293896091"/>
    </w:p>
    <w:p w14:paraId="7170ECD5" w14:textId="77777777" w:rsidR="009D5749" w:rsidRDefault="009D5749" w:rsidP="00DD7388">
      <w:pPr>
        <w:rPr>
          <w:rFonts w:ascii="Calibri Light" w:hAnsi="Calibri Light"/>
        </w:rPr>
      </w:pPr>
    </w:p>
    <w:p w14:paraId="143A88E7" w14:textId="77777777" w:rsidR="009D5749" w:rsidRPr="00DD7388" w:rsidRDefault="009D5749" w:rsidP="00DD7388">
      <w:pPr>
        <w:rPr>
          <w:rFonts w:ascii="Calibri Light" w:hAnsi="Calibri Light"/>
        </w:rPr>
      </w:pPr>
    </w:p>
    <w:p w14:paraId="3BD029E5" w14:textId="77777777" w:rsidR="00DD7388" w:rsidRPr="00DD7388" w:rsidRDefault="00DD7388" w:rsidP="00DD7388">
      <w:pPr>
        <w:pStyle w:val="Titolo3"/>
        <w:spacing w:after="120"/>
        <w:rPr>
          <w:rFonts w:ascii="Calibri Light" w:hAnsi="Calibri Light" w:cs="Calibri"/>
          <w:b/>
          <w:sz w:val="24"/>
          <w:szCs w:val="24"/>
        </w:rPr>
      </w:pPr>
      <w:r w:rsidRPr="005638F0">
        <w:rPr>
          <w:rFonts w:ascii="Calibri Light" w:hAnsi="Calibri Light" w:cs="Calibri"/>
          <w:b/>
          <w:sz w:val="24"/>
          <w:szCs w:val="24"/>
        </w:rPr>
        <w:lastRenderedPageBreak/>
        <w:t xml:space="preserve">ART. 13 – COLLEGAMENTO </w:t>
      </w:r>
      <w:r w:rsidRPr="00DD7388">
        <w:rPr>
          <w:rFonts w:ascii="Calibri Light" w:hAnsi="Calibri Light" w:cs="Calibri"/>
          <w:b/>
          <w:sz w:val="24"/>
          <w:szCs w:val="24"/>
        </w:rPr>
        <w:t xml:space="preserve">CON INCENTIVO MONETARIO </w:t>
      </w:r>
    </w:p>
    <w:p w14:paraId="3BE40637" w14:textId="77777777"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Il risultato del processo valutativo costituisce la base per il calcolo della retribuzione di risultato e dell’incentivo della performance, organizzativa ed individuale, secondo quanto previsto dai rispettivi</w:t>
      </w:r>
      <w:r w:rsidR="003C4C25">
        <w:rPr>
          <w:rFonts w:ascii="Calibri Light" w:hAnsi="Calibri Light" w:cs="Calibri"/>
          <w:sz w:val="24"/>
          <w:szCs w:val="24"/>
        </w:rPr>
        <w:t xml:space="preserve"> CCNL e dai Contratti Integrativi.</w:t>
      </w:r>
    </w:p>
    <w:p w14:paraId="35CF4585" w14:textId="77777777"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 xml:space="preserve">In particolare, il pagamento degli incentivi monetari, al fine di definire una attribuzione equilibrata delle somme destinate ad incentivare la performance dei dipendenti, tiene conto di quanto disposto dal CCNL </w:t>
      </w:r>
      <w:r w:rsidR="003C4C25">
        <w:rPr>
          <w:rFonts w:ascii="Calibri Light" w:hAnsi="Calibri Light" w:cs="Calibri"/>
          <w:sz w:val="24"/>
          <w:szCs w:val="24"/>
        </w:rPr>
        <w:t>e dal CCDI.</w:t>
      </w:r>
    </w:p>
    <w:p w14:paraId="6BAADB7A" w14:textId="77777777" w:rsidR="00DD7388" w:rsidRPr="00DD7388" w:rsidRDefault="00DD7388" w:rsidP="00DD7388">
      <w:pPr>
        <w:spacing w:before="120" w:after="120"/>
        <w:jc w:val="both"/>
        <w:rPr>
          <w:rFonts w:ascii="Calibri Light" w:hAnsi="Calibri Light" w:cs="Calibri"/>
          <w:sz w:val="24"/>
          <w:szCs w:val="24"/>
        </w:rPr>
      </w:pPr>
      <w:r w:rsidRPr="00DD7388">
        <w:rPr>
          <w:rFonts w:ascii="Calibri Light" w:hAnsi="Calibri Light" w:cs="Calibri"/>
          <w:sz w:val="24"/>
          <w:szCs w:val="24"/>
        </w:rPr>
        <w:t>La valutazione negativa e non è incentivabile economicamente.</w:t>
      </w:r>
    </w:p>
    <w:p w14:paraId="14B2C132" w14:textId="77777777" w:rsidR="00DD7388" w:rsidRDefault="00DD7388" w:rsidP="00DD7388">
      <w:pPr>
        <w:rPr>
          <w:rFonts w:ascii="Calibri Light" w:hAnsi="Calibri Light"/>
        </w:rPr>
      </w:pPr>
    </w:p>
    <w:p w14:paraId="6D807E3F" w14:textId="4108F6F6" w:rsidR="00DD7388" w:rsidRPr="00DD7388" w:rsidRDefault="005638F0" w:rsidP="00DD7388">
      <w:pPr>
        <w:pStyle w:val="Titolo1"/>
        <w:tabs>
          <w:tab w:val="left" w:pos="10159"/>
        </w:tabs>
        <w:spacing w:before="120" w:after="120"/>
        <w:rPr>
          <w:rFonts w:cs="Calibri"/>
          <w:color w:val="auto"/>
          <w:sz w:val="24"/>
          <w:szCs w:val="24"/>
        </w:rPr>
      </w:pPr>
      <w:bookmarkStart w:id="9" w:name="_TOC_250001"/>
      <w:bookmarkEnd w:id="5"/>
      <w:bookmarkEnd w:id="6"/>
      <w:bookmarkEnd w:id="7"/>
      <w:bookmarkEnd w:id="8"/>
      <w:r w:rsidRPr="005638F0">
        <w:rPr>
          <w:rFonts w:cs="Calibri"/>
          <w:color w:val="auto"/>
          <w:sz w:val="24"/>
          <w:szCs w:val="24"/>
        </w:rPr>
        <w:t>ART. 1</w:t>
      </w:r>
      <w:r>
        <w:rPr>
          <w:rFonts w:cs="Calibri"/>
          <w:color w:val="auto"/>
          <w:sz w:val="24"/>
          <w:szCs w:val="24"/>
        </w:rPr>
        <w:t xml:space="preserve">4- </w:t>
      </w:r>
      <w:r w:rsidRPr="005638F0">
        <w:rPr>
          <w:rFonts w:cs="Calibri"/>
          <w:color w:val="auto"/>
          <w:sz w:val="24"/>
          <w:szCs w:val="24"/>
        </w:rPr>
        <w:t xml:space="preserve"> </w:t>
      </w:r>
      <w:r w:rsidR="00DD7388" w:rsidRPr="00DD7388">
        <w:rPr>
          <w:rFonts w:cs="Calibri"/>
          <w:color w:val="auto"/>
          <w:sz w:val="24"/>
          <w:szCs w:val="24"/>
        </w:rPr>
        <w:t>LA VALUTAZIONE DEL SEGRETARIO GENERALE</w:t>
      </w:r>
      <w:bookmarkEnd w:id="9"/>
    </w:p>
    <w:p w14:paraId="75782D45" w14:textId="77777777"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La valutazione del Segretario Generale viene effettuata sulla base di quanto stabilito dall’art. 42 del Contratto Collettivo Nazionale 1998-2001.</w:t>
      </w:r>
    </w:p>
    <w:p w14:paraId="1E6DAFF9" w14:textId="77777777"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 xml:space="preserve">In considerazione della dipendenza funzionale del Segretario dall’organo di vertice politico dell’ente e della natura fiduciaria dell’incarico (nominato ai sensi dell’art. 17 del contratto stesso e nel rispetto delle previsioni dell’art. 99 del D. </w:t>
      </w:r>
      <w:proofErr w:type="spellStart"/>
      <w:r w:rsidRPr="00DD7388">
        <w:rPr>
          <w:rFonts w:ascii="Calibri Light" w:hAnsi="Calibri Light" w:cs="Calibri"/>
          <w:color w:val="auto"/>
        </w:rPr>
        <w:t>Lgs</w:t>
      </w:r>
      <w:proofErr w:type="spellEnd"/>
      <w:r w:rsidRPr="00DD7388">
        <w:rPr>
          <w:rFonts w:ascii="Calibri Light" w:hAnsi="Calibri Light" w:cs="Calibri"/>
          <w:color w:val="auto"/>
        </w:rPr>
        <w:t>. n.267/2000), il Sindaco è individuato quale soggetto valutatore, che, per lo svolgimento di tale funzione, si avvarrà del sup</w:t>
      </w:r>
      <w:r w:rsidR="00E33FAC">
        <w:rPr>
          <w:rFonts w:ascii="Calibri Light" w:hAnsi="Calibri Light" w:cs="Calibri"/>
          <w:color w:val="auto"/>
        </w:rPr>
        <w:t>porto del Nucleo di valutazione per la sfera degli obiettivi.</w:t>
      </w:r>
    </w:p>
    <w:p w14:paraId="71049954" w14:textId="40BEFBFD" w:rsidR="00DD7388" w:rsidRPr="00DD7388" w:rsidRDefault="00DD7388" w:rsidP="00DD7388">
      <w:pPr>
        <w:pStyle w:val="Default"/>
        <w:spacing w:before="120" w:after="120"/>
        <w:jc w:val="both"/>
        <w:rPr>
          <w:rFonts w:ascii="Calibri Light" w:hAnsi="Calibri Light" w:cs="Calibri"/>
          <w:color w:val="auto"/>
        </w:rPr>
      </w:pPr>
      <w:r w:rsidRPr="00DD7388">
        <w:rPr>
          <w:rFonts w:ascii="Calibri Light" w:hAnsi="Calibri Light" w:cs="Calibri"/>
          <w:color w:val="auto"/>
        </w:rPr>
        <w:t xml:space="preserve">Nel Comune </w:t>
      </w:r>
      <w:r w:rsidR="00142C70" w:rsidRPr="00DD7388">
        <w:rPr>
          <w:rFonts w:ascii="Calibri Light" w:hAnsi="Calibri Light" w:cs="Calibri"/>
          <w:color w:val="auto"/>
        </w:rPr>
        <w:t>il Segretario Generale</w:t>
      </w:r>
      <w:r w:rsidRPr="00DD7388">
        <w:rPr>
          <w:rFonts w:ascii="Calibri Light" w:hAnsi="Calibri Light" w:cs="Calibri"/>
          <w:color w:val="auto"/>
        </w:rPr>
        <w:t xml:space="preserve"> svolge funzioni tipiche del ruolo, di coordinamento dei responsabili e di direzione di strutture organizzative, pertanto la valutazione finale è il risultato dell’insieme di elementi che costituiscono la valutazione complessiva e tiene conto dei diversi ambiti di valutazione, assegnando un peso prioritario alle competenze professionali e manageriali rispetto al risultato individuale. In particolare:</w:t>
      </w:r>
    </w:p>
    <w:p w14:paraId="587B1C5B" w14:textId="77777777" w:rsidR="00DD7388" w:rsidRPr="00DD7388" w:rsidRDefault="00DD7388" w:rsidP="00DD7388">
      <w:pPr>
        <w:pStyle w:val="Default"/>
        <w:numPr>
          <w:ilvl w:val="0"/>
          <w:numId w:val="5"/>
        </w:numPr>
        <w:spacing w:before="120" w:after="120"/>
        <w:ind w:left="284" w:hanging="284"/>
        <w:jc w:val="both"/>
        <w:rPr>
          <w:rFonts w:ascii="Calibri Light" w:hAnsi="Calibri Light" w:cs="Calibri"/>
          <w:color w:val="auto"/>
        </w:rPr>
      </w:pPr>
      <w:r w:rsidRPr="00DD7388">
        <w:rPr>
          <w:rFonts w:ascii="Calibri Light" w:hAnsi="Calibri Light" w:cs="Calibri"/>
          <w:color w:val="auto"/>
        </w:rPr>
        <w:t>Performance Organizzativa</w:t>
      </w:r>
    </w:p>
    <w:p w14:paraId="05FBBE2E" w14:textId="77777777" w:rsidR="00DD7388" w:rsidRPr="00DD7388" w:rsidRDefault="00DD7388" w:rsidP="00DD7388">
      <w:pPr>
        <w:pStyle w:val="Paragrafoelenco"/>
        <w:widowControl w:val="0"/>
        <w:numPr>
          <w:ilvl w:val="1"/>
          <w:numId w:val="5"/>
        </w:numPr>
        <w:tabs>
          <w:tab w:val="left" w:pos="1566"/>
        </w:tabs>
        <w:autoSpaceDE w:val="0"/>
        <w:autoSpaceDN w:val="0"/>
        <w:spacing w:before="120" w:after="120" w:line="292" w:lineRule="auto"/>
        <w:ind w:left="851" w:right="264" w:hanging="284"/>
        <w:contextualSpacing w:val="0"/>
        <w:jc w:val="both"/>
        <w:rPr>
          <w:rFonts w:ascii="Calibri Light" w:hAnsi="Calibri Light"/>
          <w:b/>
          <w:i/>
          <w:sz w:val="21"/>
        </w:rPr>
      </w:pPr>
      <w:r w:rsidRPr="00DD7388">
        <w:rPr>
          <w:rFonts w:ascii="Calibri Light" w:hAnsi="Calibri Light" w:cs="Calibri"/>
          <w:b/>
          <w:i/>
          <w:sz w:val="24"/>
          <w:szCs w:val="24"/>
        </w:rPr>
        <w:t>Risultato di Ente</w:t>
      </w:r>
      <w:r w:rsidRPr="00DD7388">
        <w:rPr>
          <w:rFonts w:ascii="Calibri Light" w:hAnsi="Calibri Light" w:cs="Calibri"/>
          <w:sz w:val="24"/>
          <w:szCs w:val="24"/>
        </w:rPr>
        <w:t xml:space="preserve">, 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 si definisce il raggiungimento degli obiettivi strategici e operativi di DUP, che a loro volta concorrono all’attuazione delle linee di mandato dell’amministrazione). Il risultato di ente è espresso in termini percentuali in un unico valore di sintesi. </w:t>
      </w:r>
    </w:p>
    <w:p w14:paraId="25BBAC80" w14:textId="77777777" w:rsidR="00DD7388" w:rsidRPr="00DD7388" w:rsidRDefault="00DD7388" w:rsidP="00DD7388">
      <w:pPr>
        <w:pStyle w:val="Default"/>
        <w:numPr>
          <w:ilvl w:val="0"/>
          <w:numId w:val="5"/>
        </w:numPr>
        <w:spacing w:before="120" w:after="120"/>
        <w:ind w:left="426" w:hanging="426"/>
        <w:jc w:val="both"/>
        <w:rPr>
          <w:rFonts w:ascii="Calibri Light" w:hAnsi="Calibri Light" w:cs="Calibri"/>
          <w:color w:val="auto"/>
        </w:rPr>
      </w:pPr>
      <w:r w:rsidRPr="00DD7388">
        <w:rPr>
          <w:rFonts w:ascii="Calibri Light" w:hAnsi="Calibri Light" w:cs="Calibri"/>
          <w:color w:val="auto"/>
        </w:rPr>
        <w:t>Performance Individuale</w:t>
      </w:r>
    </w:p>
    <w:p w14:paraId="2BD57069" w14:textId="77777777" w:rsidR="00DD7388" w:rsidRPr="00DD7388" w:rsidRDefault="00DD7388" w:rsidP="00DD7388">
      <w:pPr>
        <w:pStyle w:val="Paragrafoelenco"/>
        <w:widowControl w:val="0"/>
        <w:numPr>
          <w:ilvl w:val="1"/>
          <w:numId w:val="5"/>
        </w:numPr>
        <w:autoSpaceDE w:val="0"/>
        <w:autoSpaceDN w:val="0"/>
        <w:spacing w:before="120" w:after="120" w:line="292" w:lineRule="auto"/>
        <w:ind w:left="851" w:right="267" w:hanging="284"/>
        <w:contextualSpacing w:val="0"/>
        <w:jc w:val="both"/>
        <w:rPr>
          <w:rFonts w:ascii="Calibri Light" w:hAnsi="Calibri Light" w:cs="Calibri"/>
          <w:sz w:val="24"/>
          <w:szCs w:val="24"/>
        </w:rPr>
      </w:pPr>
      <w:r w:rsidRPr="00DD7388">
        <w:rPr>
          <w:rFonts w:ascii="Calibri Light" w:hAnsi="Calibri Light" w:cs="Calibri"/>
          <w:b/>
          <w:i/>
          <w:sz w:val="24"/>
          <w:szCs w:val="24"/>
        </w:rPr>
        <w:t>Risultato individuale</w:t>
      </w:r>
      <w:r w:rsidRPr="00DD7388">
        <w:rPr>
          <w:rFonts w:ascii="Calibri Light" w:hAnsi="Calibri Light" w:cs="Calibri"/>
          <w:sz w:val="24"/>
          <w:szCs w:val="24"/>
        </w:rPr>
        <w:t>: macro area valutativa nella quale confluiscono i risultati degli indicatori di obiettivi operativi di DUP, di obiettivi gestionali di PEG o di attività strutturali di PEG assegnati al valutato, a ciascuno dei quali viene attribuito un peso diverso a seconda della strategicità dell’obiettivo.</w:t>
      </w:r>
    </w:p>
    <w:p w14:paraId="364631AE" w14:textId="77777777" w:rsidR="00DD7388" w:rsidRPr="00DD7388" w:rsidRDefault="00DD7388" w:rsidP="00DD7388">
      <w:pPr>
        <w:pStyle w:val="Paragrafoelenco"/>
        <w:widowControl w:val="0"/>
        <w:numPr>
          <w:ilvl w:val="1"/>
          <w:numId w:val="5"/>
        </w:numPr>
        <w:autoSpaceDE w:val="0"/>
        <w:autoSpaceDN w:val="0"/>
        <w:spacing w:before="120" w:after="120"/>
        <w:ind w:left="851" w:hanging="284"/>
        <w:contextualSpacing w:val="0"/>
        <w:rPr>
          <w:rFonts w:ascii="Calibri Light" w:hAnsi="Calibri Light" w:cs="Calibri"/>
          <w:sz w:val="24"/>
          <w:szCs w:val="24"/>
        </w:rPr>
      </w:pPr>
      <w:r w:rsidRPr="00DD7388">
        <w:rPr>
          <w:rFonts w:ascii="Calibri Light" w:hAnsi="Calibri Light" w:cs="Calibri"/>
          <w:b/>
          <w:i/>
          <w:sz w:val="24"/>
          <w:szCs w:val="24"/>
        </w:rPr>
        <w:t>competenze professionali e manageriali</w:t>
      </w:r>
      <w:r w:rsidRPr="00DD7388">
        <w:rPr>
          <w:rFonts w:ascii="Calibri Light" w:hAnsi="Calibri Light" w:cs="Calibri"/>
          <w:sz w:val="24"/>
          <w:szCs w:val="24"/>
        </w:rPr>
        <w:t>, caratterizzanti il ruolo.</w:t>
      </w:r>
    </w:p>
    <w:p w14:paraId="3DECA944" w14:textId="77777777" w:rsidR="00DD7388" w:rsidRPr="00DD7388" w:rsidRDefault="00DD7388" w:rsidP="00DD7388">
      <w:pPr>
        <w:pStyle w:val="Corpo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 xml:space="preserve">Alla performance individuale del Segretario Generale, che ha la possibilità di incidere direttamente con la propria attività sul raggiungimento degli obiettivi individuali ed organizzativi, alle due macro aree valutative, Risultato di gruppo e Risultato individuale, è assegnato un peso </w:t>
      </w:r>
      <w:r w:rsidRPr="00DD7388">
        <w:rPr>
          <w:rFonts w:ascii="Calibri Light" w:hAnsi="Calibri Light" w:cs="Calibri"/>
          <w:sz w:val="24"/>
          <w:szCs w:val="24"/>
        </w:rPr>
        <w:lastRenderedPageBreak/>
        <w:t>prioritario complessivo pari al 50% del punteggio totale della valutazione, mentre alla macro area Competenze professionali e manageriali è attribuito un peso complessivo pari al 40%; per il risultato di ente invece è individuato un valore identico per tutto il personale pari al 10%:</w:t>
      </w:r>
    </w:p>
    <w:p w14:paraId="3B26735D" w14:textId="77777777"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Risultato di ente</w:t>
      </w:r>
      <w:r w:rsidRPr="00DD7388">
        <w:rPr>
          <w:rFonts w:ascii="Calibri Light" w:hAnsi="Calibri Light" w:cs="Calibri"/>
          <w:sz w:val="24"/>
          <w:szCs w:val="24"/>
        </w:rPr>
        <w:t>, peso 10/100,</w:t>
      </w:r>
    </w:p>
    <w:p w14:paraId="4D249292" w14:textId="77777777"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Risultato di gruppo e/o Risultato individuale</w:t>
      </w:r>
      <w:r w:rsidRPr="00DD7388">
        <w:rPr>
          <w:rFonts w:ascii="Calibri Light" w:hAnsi="Calibri Light" w:cs="Calibri"/>
          <w:sz w:val="24"/>
          <w:szCs w:val="24"/>
        </w:rPr>
        <w:t>, peso 50/100,</w:t>
      </w:r>
    </w:p>
    <w:p w14:paraId="0F17D870" w14:textId="77777777" w:rsidR="00DD7388" w:rsidRPr="00DD7388" w:rsidRDefault="00DD7388" w:rsidP="00DD7388">
      <w:pPr>
        <w:pStyle w:val="Paragrafoelenco"/>
        <w:widowControl w:val="0"/>
        <w:numPr>
          <w:ilvl w:val="0"/>
          <w:numId w:val="4"/>
        </w:numPr>
        <w:autoSpaceDE w:val="0"/>
        <w:autoSpaceDN w:val="0"/>
        <w:spacing w:before="120" w:after="120"/>
        <w:ind w:hanging="293"/>
        <w:contextualSpacing w:val="0"/>
        <w:jc w:val="both"/>
        <w:rPr>
          <w:rFonts w:ascii="Calibri Light" w:hAnsi="Calibri Light" w:cs="Calibri"/>
          <w:sz w:val="24"/>
          <w:szCs w:val="24"/>
        </w:rPr>
      </w:pPr>
      <w:r w:rsidRPr="00DD7388">
        <w:rPr>
          <w:rFonts w:ascii="Calibri Light" w:hAnsi="Calibri Light" w:cs="Calibri"/>
          <w:b/>
          <w:sz w:val="24"/>
          <w:szCs w:val="24"/>
        </w:rPr>
        <w:t>Competenze professionali e manageriali</w:t>
      </w:r>
      <w:r w:rsidRPr="00DD7388">
        <w:rPr>
          <w:rFonts w:ascii="Calibri Light" w:hAnsi="Calibri Light" w:cs="Calibri"/>
          <w:sz w:val="24"/>
          <w:szCs w:val="24"/>
        </w:rPr>
        <w:t>: a ciascuna delle competenze individuate è attribuito un peso, per un totale complessivo pari a 40/100.</w:t>
      </w:r>
    </w:p>
    <w:p w14:paraId="20D6FBA9" w14:textId="77777777" w:rsidR="00DD7388" w:rsidRPr="00DD7388" w:rsidRDefault="00DD7388" w:rsidP="00DD7388">
      <w:pPr>
        <w:pStyle w:val="Corpotesto"/>
        <w:spacing w:before="120" w:line="292" w:lineRule="auto"/>
        <w:ind w:right="265"/>
        <w:jc w:val="both"/>
        <w:rPr>
          <w:rFonts w:ascii="Calibri Light" w:hAnsi="Calibri Light" w:cs="Calibri"/>
          <w:sz w:val="24"/>
          <w:szCs w:val="24"/>
        </w:rPr>
      </w:pPr>
      <w:r w:rsidRPr="00DD7388">
        <w:rPr>
          <w:rFonts w:ascii="Calibri Light" w:hAnsi="Calibri Light" w:cs="Calibri"/>
          <w:sz w:val="24"/>
          <w:szCs w:val="24"/>
        </w:rPr>
        <w:t>Nel caso in cui non siano assegnate al Segretario Generale funzioni di direzione di strutture, nella valutazione annuale saranno considerati i risultati di ente, i risultati strategici e le competenze professionali e manageriali che peseranno rispettivamente il 10%, il 50% e il 40% della performance complessiva.</w:t>
      </w:r>
    </w:p>
    <w:p w14:paraId="728133FF" w14:textId="77777777" w:rsidR="00DD7388" w:rsidRPr="00DD7388" w:rsidRDefault="00DD7388" w:rsidP="00DD7388">
      <w:pPr>
        <w:pStyle w:val="Corpo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 xml:space="preserve">Il Sindaco esprime la valutazione finale, a seguito di colloquio di valutazione con il Segretario Generale, che potrà essere integrato da eventuali relazioni richieste. La fase di valutazione termina con la consegna della scheda, la quale riassume gli elementi del sistema di valutazione sopra descritti. </w:t>
      </w:r>
    </w:p>
    <w:p w14:paraId="61B4A0EA" w14:textId="77777777" w:rsidR="00DD7388" w:rsidRPr="00DD7388" w:rsidRDefault="00DD7388" w:rsidP="00DD7388">
      <w:pPr>
        <w:pStyle w:val="Corpotesto"/>
        <w:spacing w:before="120" w:line="292" w:lineRule="auto"/>
        <w:ind w:right="264"/>
        <w:jc w:val="both"/>
        <w:rPr>
          <w:rFonts w:ascii="Calibri Light" w:hAnsi="Calibri Light" w:cs="Calibri"/>
          <w:sz w:val="24"/>
          <w:szCs w:val="24"/>
        </w:rPr>
      </w:pPr>
      <w:r w:rsidRPr="00DD7388">
        <w:rPr>
          <w:rFonts w:ascii="Calibri Light" w:hAnsi="Calibri Light" w:cs="Calibri"/>
          <w:sz w:val="24"/>
          <w:szCs w:val="24"/>
        </w:rPr>
        <w:t>Il punteggio totale espresso nella scheda rappresenta la valutazione individuale finale.</w:t>
      </w:r>
    </w:p>
    <w:p w14:paraId="698E24C5" w14:textId="77777777" w:rsidR="00DD7388" w:rsidRPr="00DD7388" w:rsidRDefault="00DD7388" w:rsidP="00DD7388">
      <w:pPr>
        <w:jc w:val="center"/>
        <w:rPr>
          <w:rFonts w:ascii="Calibri Light" w:hAnsi="Calibri Light" w:cs="Calibri"/>
          <w:b/>
          <w:bCs/>
          <w:sz w:val="24"/>
          <w:szCs w:val="24"/>
        </w:rPr>
      </w:pPr>
    </w:p>
    <w:p w14:paraId="0D258BC3" w14:textId="2C791A35" w:rsidR="00DD7388" w:rsidRPr="00DD7388" w:rsidRDefault="005638F0" w:rsidP="005638F0">
      <w:pPr>
        <w:rPr>
          <w:rFonts w:ascii="Calibri Light" w:hAnsi="Calibri Light" w:cs="Calibri"/>
          <w:b/>
          <w:bCs/>
          <w:sz w:val="24"/>
          <w:szCs w:val="24"/>
        </w:rPr>
      </w:pPr>
      <w:r w:rsidRPr="005638F0">
        <w:rPr>
          <w:rFonts w:ascii="Calibri Light" w:hAnsi="Calibri Light" w:cs="Calibri"/>
          <w:b/>
          <w:sz w:val="24"/>
          <w:szCs w:val="24"/>
        </w:rPr>
        <w:t>ART. 1</w:t>
      </w:r>
      <w:r>
        <w:rPr>
          <w:rFonts w:cs="Calibri"/>
          <w:sz w:val="24"/>
          <w:szCs w:val="24"/>
        </w:rPr>
        <w:t xml:space="preserve">5- </w:t>
      </w:r>
      <w:r w:rsidRPr="005638F0">
        <w:rPr>
          <w:rFonts w:ascii="Calibri Light" w:hAnsi="Calibri Light" w:cs="Calibri"/>
          <w:b/>
          <w:sz w:val="24"/>
          <w:szCs w:val="24"/>
        </w:rPr>
        <w:t xml:space="preserve"> </w:t>
      </w:r>
      <w:r w:rsidR="00DD7388" w:rsidRPr="00DD7388">
        <w:rPr>
          <w:rFonts w:ascii="Calibri Light" w:hAnsi="Calibri Light" w:cs="Calibri"/>
          <w:b/>
          <w:bCs/>
          <w:sz w:val="24"/>
          <w:szCs w:val="24"/>
        </w:rPr>
        <w:t>ELEMENTI DI VALUTAZIONE PER IL SEGRETARIO</w:t>
      </w:r>
      <w:r w:rsidR="00DC3835">
        <w:rPr>
          <w:rFonts w:ascii="Calibri Light" w:hAnsi="Calibri Light" w:cs="Calibri"/>
          <w:b/>
          <w:bCs/>
          <w:sz w:val="24"/>
          <w:szCs w:val="24"/>
        </w:rPr>
        <w:t xml:space="preserve"> GENERALE</w:t>
      </w:r>
    </w:p>
    <w:p w14:paraId="746F646B" w14:textId="77777777" w:rsidR="00DD7388" w:rsidRPr="00DD7388" w:rsidRDefault="00DD7388" w:rsidP="00DD7388">
      <w:pPr>
        <w:pStyle w:val="Corpotesto"/>
        <w:spacing w:before="60" w:line="292" w:lineRule="auto"/>
        <w:ind w:right="264"/>
        <w:jc w:val="both"/>
        <w:rPr>
          <w:rFonts w:ascii="Calibri Light" w:hAnsi="Calibri Light" w:cs="Calibri"/>
          <w:sz w:val="24"/>
          <w:szCs w:val="24"/>
        </w:rPr>
      </w:pPr>
      <w:r w:rsidRPr="00DD7388">
        <w:rPr>
          <w:rFonts w:ascii="Calibri Light" w:hAnsi="Calibri Light" w:cs="Calibri"/>
          <w:sz w:val="24"/>
          <w:szCs w:val="24"/>
        </w:rPr>
        <w:t>Di seguito è rappresentata la struttura della scheda per la valutazione della performance del Segretario, con il dettaglio dei pesi attribuiti alle aree valutative nel loro complesso.</w:t>
      </w:r>
    </w:p>
    <w:p w14:paraId="706C5FFE" w14:textId="77777777" w:rsidR="00DD7388" w:rsidRPr="00DD7388" w:rsidRDefault="00DD7388" w:rsidP="00DD7388">
      <w:pPr>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4678"/>
        <w:gridCol w:w="801"/>
      </w:tblGrid>
      <w:tr w:rsidR="00DD7388" w:rsidRPr="00586CC3" w14:paraId="341443E3" w14:textId="77777777" w:rsidTr="0091258D">
        <w:trPr>
          <w:jc w:val="center"/>
        </w:trPr>
        <w:tc>
          <w:tcPr>
            <w:tcW w:w="1526" w:type="dxa"/>
            <w:shd w:val="clear" w:color="auto" w:fill="auto"/>
          </w:tcPr>
          <w:p w14:paraId="08AB8EAF"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Ambito</w:t>
            </w:r>
          </w:p>
        </w:tc>
        <w:tc>
          <w:tcPr>
            <w:tcW w:w="2693" w:type="dxa"/>
            <w:shd w:val="clear" w:color="auto" w:fill="auto"/>
          </w:tcPr>
          <w:p w14:paraId="388D8958"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Macro aree di valutazione</w:t>
            </w:r>
          </w:p>
        </w:tc>
        <w:tc>
          <w:tcPr>
            <w:tcW w:w="4678" w:type="dxa"/>
            <w:shd w:val="clear" w:color="auto" w:fill="auto"/>
          </w:tcPr>
          <w:p w14:paraId="28DAD088"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Elementi di valutazione</w:t>
            </w:r>
          </w:p>
        </w:tc>
        <w:tc>
          <w:tcPr>
            <w:tcW w:w="801" w:type="dxa"/>
            <w:shd w:val="clear" w:color="auto" w:fill="auto"/>
          </w:tcPr>
          <w:p w14:paraId="6D7EC9E5" w14:textId="77777777" w:rsidR="00DD7388" w:rsidRPr="0091258D" w:rsidRDefault="00DD7388" w:rsidP="0091258D">
            <w:pPr>
              <w:rPr>
                <w:rFonts w:ascii="Calibri Light" w:hAnsi="Calibri Light" w:cs="Calibri Light"/>
                <w:b/>
                <w:i/>
                <w:sz w:val="24"/>
                <w:szCs w:val="24"/>
              </w:rPr>
            </w:pPr>
            <w:r w:rsidRPr="0091258D">
              <w:rPr>
                <w:rFonts w:ascii="Calibri Light" w:hAnsi="Calibri Light" w:cs="Calibri Light"/>
                <w:b/>
                <w:i/>
                <w:sz w:val="24"/>
                <w:szCs w:val="24"/>
              </w:rPr>
              <w:t>Peso</w:t>
            </w:r>
          </w:p>
        </w:tc>
      </w:tr>
      <w:tr w:rsidR="00DD7388" w:rsidRPr="00586CC3" w14:paraId="069D8E9F" w14:textId="77777777" w:rsidTr="0091258D">
        <w:trPr>
          <w:cantSplit/>
          <w:trHeight w:val="1647"/>
          <w:jc w:val="center"/>
        </w:trPr>
        <w:tc>
          <w:tcPr>
            <w:tcW w:w="1526" w:type="dxa"/>
            <w:shd w:val="clear" w:color="auto" w:fill="auto"/>
            <w:textDirection w:val="btLr"/>
          </w:tcPr>
          <w:p w14:paraId="087D324F" w14:textId="77777777" w:rsidR="00DD7388" w:rsidRPr="0091258D" w:rsidRDefault="00DD7388" w:rsidP="0091258D">
            <w:pPr>
              <w:ind w:left="113" w:right="113"/>
              <w:jc w:val="center"/>
              <w:rPr>
                <w:rFonts w:ascii="Calibri Light" w:hAnsi="Calibri Light" w:cs="Calibri Light"/>
                <w:b/>
                <w:i/>
                <w:sz w:val="24"/>
                <w:szCs w:val="24"/>
              </w:rPr>
            </w:pPr>
            <w:r w:rsidRPr="0091258D">
              <w:rPr>
                <w:rFonts w:ascii="Calibri Light" w:hAnsi="Calibri Light" w:cs="Calibri Light"/>
                <w:b/>
                <w:i/>
                <w:sz w:val="24"/>
                <w:szCs w:val="24"/>
              </w:rPr>
              <w:t>Performance organizzativa</w:t>
            </w:r>
          </w:p>
        </w:tc>
        <w:tc>
          <w:tcPr>
            <w:tcW w:w="2693" w:type="dxa"/>
            <w:shd w:val="clear" w:color="auto" w:fill="auto"/>
          </w:tcPr>
          <w:p w14:paraId="45FFC82E"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Risultato di Ente</w:t>
            </w:r>
          </w:p>
        </w:tc>
        <w:tc>
          <w:tcPr>
            <w:tcW w:w="4678" w:type="dxa"/>
            <w:shd w:val="clear" w:color="auto" w:fill="auto"/>
          </w:tcPr>
          <w:p w14:paraId="00AF717E" w14:textId="77777777" w:rsidR="00DD7388" w:rsidRPr="0091258D" w:rsidRDefault="00DD7388" w:rsidP="0091258D">
            <w:pPr>
              <w:autoSpaceDE w:val="0"/>
              <w:autoSpaceDN w:val="0"/>
              <w:adjustRightInd w:val="0"/>
              <w:rPr>
                <w:rFonts w:ascii="Calibri Light" w:hAnsi="Calibri Light" w:cs="Calibri Light"/>
                <w:sz w:val="24"/>
                <w:szCs w:val="24"/>
              </w:rPr>
            </w:pPr>
            <w:r w:rsidRPr="0091258D">
              <w:rPr>
                <w:rFonts w:ascii="Calibri Light" w:hAnsi="Calibri Light" w:cs="Calibri Light"/>
              </w:rPr>
              <w:t>Risultati della salute economico-finanziaria, della salute organizzativa, degli impatti e della performance complessiva dell’Ente, espressi in termini percentuali in un unico valore di sintesi</w:t>
            </w:r>
          </w:p>
        </w:tc>
        <w:tc>
          <w:tcPr>
            <w:tcW w:w="801" w:type="dxa"/>
            <w:shd w:val="clear" w:color="auto" w:fill="auto"/>
          </w:tcPr>
          <w:p w14:paraId="65A1AE03" w14:textId="77777777"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10</w:t>
            </w:r>
          </w:p>
        </w:tc>
      </w:tr>
      <w:tr w:rsidR="00DD7388" w:rsidRPr="00586CC3" w14:paraId="298A7035" w14:textId="77777777" w:rsidTr="0091258D">
        <w:trPr>
          <w:jc w:val="center"/>
        </w:trPr>
        <w:tc>
          <w:tcPr>
            <w:tcW w:w="1526" w:type="dxa"/>
            <w:vMerge w:val="restart"/>
            <w:shd w:val="clear" w:color="auto" w:fill="auto"/>
            <w:textDirection w:val="btLr"/>
          </w:tcPr>
          <w:p w14:paraId="65752D6C" w14:textId="77777777" w:rsidR="00DD7388" w:rsidRPr="0091258D" w:rsidRDefault="00DD7388" w:rsidP="0091258D">
            <w:pPr>
              <w:ind w:left="113" w:right="113"/>
              <w:jc w:val="center"/>
              <w:rPr>
                <w:rFonts w:ascii="Calibri Light" w:hAnsi="Calibri Light" w:cs="Calibri Light"/>
                <w:b/>
                <w:i/>
                <w:sz w:val="24"/>
                <w:szCs w:val="24"/>
              </w:rPr>
            </w:pPr>
            <w:r w:rsidRPr="0091258D">
              <w:rPr>
                <w:rFonts w:ascii="Calibri Light" w:hAnsi="Calibri Light" w:cs="Calibri Light"/>
                <w:b/>
                <w:i/>
                <w:sz w:val="24"/>
                <w:szCs w:val="24"/>
              </w:rPr>
              <w:t>Performance individuale</w:t>
            </w:r>
          </w:p>
        </w:tc>
        <w:tc>
          <w:tcPr>
            <w:tcW w:w="2693" w:type="dxa"/>
            <w:shd w:val="clear" w:color="auto" w:fill="auto"/>
          </w:tcPr>
          <w:p w14:paraId="5B5C62E5"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Risultati individuali</w:t>
            </w:r>
          </w:p>
        </w:tc>
        <w:tc>
          <w:tcPr>
            <w:tcW w:w="4678" w:type="dxa"/>
            <w:shd w:val="clear" w:color="auto" w:fill="auto"/>
          </w:tcPr>
          <w:p w14:paraId="024AE328" w14:textId="77777777" w:rsidR="00DD7388" w:rsidRPr="0091258D" w:rsidRDefault="00DD7388" w:rsidP="0091258D">
            <w:pPr>
              <w:autoSpaceDE w:val="0"/>
              <w:autoSpaceDN w:val="0"/>
              <w:adjustRightInd w:val="0"/>
              <w:rPr>
                <w:rFonts w:ascii="Calibri Light" w:hAnsi="Calibri Light" w:cs="Calibri Light"/>
                <w:sz w:val="24"/>
                <w:szCs w:val="24"/>
              </w:rPr>
            </w:pPr>
            <w:r w:rsidRPr="0091258D">
              <w:rPr>
                <w:rFonts w:ascii="Calibri Light" w:hAnsi="Calibri Light" w:cs="Calibri Light"/>
              </w:rPr>
              <w:t>Risultati degli obiettivi gestionali e delle attività strutturali di Peg assegnati al valutato, misurati attraverso appositi indicatori</w:t>
            </w:r>
          </w:p>
        </w:tc>
        <w:tc>
          <w:tcPr>
            <w:tcW w:w="801" w:type="dxa"/>
            <w:shd w:val="clear" w:color="auto" w:fill="auto"/>
          </w:tcPr>
          <w:p w14:paraId="0DF92198" w14:textId="77777777"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50</w:t>
            </w:r>
          </w:p>
        </w:tc>
      </w:tr>
      <w:tr w:rsidR="00DD7388" w:rsidRPr="00586CC3" w14:paraId="0D82D6FC" w14:textId="77777777" w:rsidTr="0091258D">
        <w:trPr>
          <w:jc w:val="center"/>
        </w:trPr>
        <w:tc>
          <w:tcPr>
            <w:tcW w:w="1526" w:type="dxa"/>
            <w:vMerge/>
            <w:shd w:val="clear" w:color="auto" w:fill="auto"/>
          </w:tcPr>
          <w:p w14:paraId="3EFF5D46" w14:textId="77777777" w:rsidR="00DD7388" w:rsidRPr="0091258D" w:rsidRDefault="00DD7388" w:rsidP="0091258D">
            <w:pPr>
              <w:rPr>
                <w:rFonts w:ascii="Calibri Light" w:hAnsi="Calibri Light" w:cs="Calibri Light"/>
                <w:sz w:val="24"/>
                <w:szCs w:val="24"/>
              </w:rPr>
            </w:pPr>
          </w:p>
        </w:tc>
        <w:tc>
          <w:tcPr>
            <w:tcW w:w="2693" w:type="dxa"/>
            <w:shd w:val="clear" w:color="auto" w:fill="auto"/>
          </w:tcPr>
          <w:p w14:paraId="65AA0CDC"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sz w:val="24"/>
                <w:szCs w:val="24"/>
              </w:rPr>
              <w:t>Competenze professionali e manageriali</w:t>
            </w:r>
          </w:p>
        </w:tc>
        <w:tc>
          <w:tcPr>
            <w:tcW w:w="4678" w:type="dxa"/>
            <w:shd w:val="clear" w:color="auto" w:fill="auto"/>
          </w:tcPr>
          <w:p w14:paraId="47BC4A3C" w14:textId="77777777"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Presidio giuridico-amministrativo</w:t>
            </w:r>
          </w:p>
          <w:p w14:paraId="1D78B25F" w14:textId="77777777"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Tutela dell’immagine dell’Ente</w:t>
            </w:r>
          </w:p>
          <w:p w14:paraId="3A5FA06F" w14:textId="77777777" w:rsidR="00DD7388" w:rsidRPr="0091258D" w:rsidRDefault="00DD7388" w:rsidP="0091258D">
            <w:pPr>
              <w:autoSpaceDE w:val="0"/>
              <w:autoSpaceDN w:val="0"/>
              <w:adjustRightInd w:val="0"/>
              <w:rPr>
                <w:rFonts w:ascii="Calibri Light" w:hAnsi="Calibri Light" w:cs="Calibri Light"/>
              </w:rPr>
            </w:pPr>
            <w:r w:rsidRPr="0091258D">
              <w:rPr>
                <w:rFonts w:ascii="Calibri Light" w:hAnsi="Calibri Light" w:cs="Calibri Light"/>
              </w:rPr>
              <w:t>- Coordinamento generale</w:t>
            </w:r>
          </w:p>
          <w:p w14:paraId="019A8577" w14:textId="77777777" w:rsidR="00DD7388" w:rsidRPr="0091258D" w:rsidRDefault="00DD7388" w:rsidP="0091258D">
            <w:pPr>
              <w:rPr>
                <w:rFonts w:ascii="Calibri Light" w:hAnsi="Calibri Light" w:cs="Calibri Light"/>
                <w:sz w:val="24"/>
                <w:szCs w:val="24"/>
              </w:rPr>
            </w:pPr>
            <w:r w:rsidRPr="0091258D">
              <w:rPr>
                <w:rFonts w:ascii="Calibri Light" w:hAnsi="Calibri Light" w:cs="Calibri Light"/>
              </w:rPr>
              <w:t>- Innovazione organizzativa</w:t>
            </w:r>
          </w:p>
        </w:tc>
        <w:tc>
          <w:tcPr>
            <w:tcW w:w="801" w:type="dxa"/>
            <w:shd w:val="clear" w:color="auto" w:fill="auto"/>
          </w:tcPr>
          <w:p w14:paraId="1FFED01E" w14:textId="77777777" w:rsidR="00DD7388" w:rsidRPr="0091258D" w:rsidRDefault="00DD7388" w:rsidP="0091258D">
            <w:pPr>
              <w:jc w:val="center"/>
              <w:rPr>
                <w:rFonts w:ascii="Calibri Light" w:hAnsi="Calibri Light" w:cs="Calibri Light"/>
                <w:sz w:val="24"/>
                <w:szCs w:val="24"/>
              </w:rPr>
            </w:pPr>
            <w:r w:rsidRPr="0091258D">
              <w:rPr>
                <w:rFonts w:ascii="Calibri Light" w:hAnsi="Calibri Light" w:cs="Calibri Light"/>
                <w:sz w:val="24"/>
                <w:szCs w:val="24"/>
              </w:rPr>
              <w:t>40</w:t>
            </w:r>
          </w:p>
        </w:tc>
      </w:tr>
      <w:tr w:rsidR="00DD7388" w:rsidRPr="00586CC3" w14:paraId="59D69F3C" w14:textId="77777777" w:rsidTr="0091258D">
        <w:trPr>
          <w:jc w:val="center"/>
        </w:trPr>
        <w:tc>
          <w:tcPr>
            <w:tcW w:w="1526" w:type="dxa"/>
            <w:shd w:val="clear" w:color="auto" w:fill="auto"/>
          </w:tcPr>
          <w:p w14:paraId="6F7E367B" w14:textId="77777777" w:rsidR="00DD7388" w:rsidRPr="0091258D" w:rsidRDefault="00DD7388" w:rsidP="0091258D">
            <w:pPr>
              <w:rPr>
                <w:rFonts w:ascii="Calibri Light" w:hAnsi="Calibri Light" w:cs="Calibri Light"/>
                <w:sz w:val="24"/>
                <w:szCs w:val="24"/>
              </w:rPr>
            </w:pPr>
          </w:p>
        </w:tc>
        <w:tc>
          <w:tcPr>
            <w:tcW w:w="2693" w:type="dxa"/>
            <w:shd w:val="clear" w:color="auto" w:fill="auto"/>
          </w:tcPr>
          <w:p w14:paraId="57FD0654" w14:textId="77777777" w:rsidR="00DD7388" w:rsidRPr="0091258D" w:rsidRDefault="00DD7388" w:rsidP="0091258D">
            <w:pPr>
              <w:rPr>
                <w:rFonts w:ascii="Calibri Light" w:hAnsi="Calibri Light" w:cs="Calibri Light"/>
                <w:b/>
                <w:sz w:val="24"/>
                <w:szCs w:val="24"/>
              </w:rPr>
            </w:pPr>
            <w:r w:rsidRPr="0091258D">
              <w:rPr>
                <w:rFonts w:ascii="Calibri Light" w:hAnsi="Calibri Light" w:cs="Calibri Light"/>
                <w:b/>
                <w:sz w:val="24"/>
                <w:szCs w:val="24"/>
              </w:rPr>
              <w:t>TOTALE</w:t>
            </w:r>
          </w:p>
        </w:tc>
        <w:tc>
          <w:tcPr>
            <w:tcW w:w="4678" w:type="dxa"/>
            <w:shd w:val="clear" w:color="auto" w:fill="auto"/>
          </w:tcPr>
          <w:p w14:paraId="20E8AD7E" w14:textId="77777777" w:rsidR="00DD7388" w:rsidRPr="0091258D" w:rsidRDefault="00DD7388" w:rsidP="0091258D">
            <w:pPr>
              <w:rPr>
                <w:rFonts w:ascii="Calibri Light" w:hAnsi="Calibri Light" w:cs="Calibri Light"/>
                <w:b/>
                <w:sz w:val="24"/>
                <w:szCs w:val="24"/>
              </w:rPr>
            </w:pPr>
          </w:p>
        </w:tc>
        <w:tc>
          <w:tcPr>
            <w:tcW w:w="801" w:type="dxa"/>
            <w:shd w:val="clear" w:color="auto" w:fill="auto"/>
          </w:tcPr>
          <w:p w14:paraId="1954809C" w14:textId="77777777" w:rsidR="00DD7388" w:rsidRPr="0091258D" w:rsidRDefault="00DD7388" w:rsidP="0091258D">
            <w:pPr>
              <w:rPr>
                <w:rFonts w:ascii="Calibri Light" w:hAnsi="Calibri Light" w:cs="Calibri Light"/>
                <w:b/>
                <w:sz w:val="24"/>
                <w:szCs w:val="24"/>
              </w:rPr>
            </w:pPr>
            <w:r w:rsidRPr="0091258D">
              <w:rPr>
                <w:rFonts w:ascii="Calibri Light" w:hAnsi="Calibri Light" w:cs="Calibri Light"/>
                <w:b/>
                <w:sz w:val="24"/>
                <w:szCs w:val="24"/>
              </w:rPr>
              <w:t>100</w:t>
            </w:r>
          </w:p>
        </w:tc>
      </w:tr>
    </w:tbl>
    <w:p w14:paraId="2B0C19EB" w14:textId="4F9867ED" w:rsidR="007976F4" w:rsidRPr="00DD7388" w:rsidRDefault="005638F0" w:rsidP="007976F4">
      <w:pPr>
        <w:spacing w:before="120" w:after="120"/>
        <w:rPr>
          <w:rFonts w:ascii="Calibri Light" w:hAnsi="Calibri Light" w:cs="Calibri Light"/>
          <w:sz w:val="24"/>
          <w:szCs w:val="24"/>
        </w:rPr>
      </w:pPr>
      <w:r w:rsidRPr="005638F0">
        <w:rPr>
          <w:rFonts w:ascii="Calibri Light" w:hAnsi="Calibri Light" w:cs="Calibri"/>
          <w:b/>
          <w:sz w:val="24"/>
          <w:szCs w:val="24"/>
        </w:rPr>
        <w:lastRenderedPageBreak/>
        <w:t>ART. 1</w:t>
      </w:r>
      <w:r>
        <w:rPr>
          <w:rFonts w:ascii="Calibri Light" w:hAnsi="Calibri Light" w:cs="Calibri"/>
          <w:b/>
          <w:sz w:val="24"/>
          <w:szCs w:val="24"/>
        </w:rPr>
        <w:t xml:space="preserve">6 - </w:t>
      </w:r>
      <w:r>
        <w:rPr>
          <w:rFonts w:cs="Calibri"/>
          <w:sz w:val="24"/>
          <w:szCs w:val="24"/>
        </w:rPr>
        <w:t xml:space="preserve"> </w:t>
      </w:r>
      <w:r w:rsidR="007976F4" w:rsidRPr="00DD7388">
        <w:rPr>
          <w:rFonts w:ascii="Calibri Light" w:hAnsi="Calibri Light" w:cs="Calibri Light"/>
          <w:b/>
          <w:sz w:val="24"/>
          <w:szCs w:val="24"/>
        </w:rPr>
        <w:t>LA VALUTAZIONE DEL PERSONALE RESPONSA</w:t>
      </w:r>
      <w:r w:rsidR="007976F4">
        <w:rPr>
          <w:rFonts w:ascii="Calibri Light" w:hAnsi="Calibri Light" w:cs="Calibri Light"/>
          <w:b/>
          <w:sz w:val="24"/>
          <w:szCs w:val="24"/>
        </w:rPr>
        <w:t>BILE DI POSIZIONE ORGANIZZATIVA</w:t>
      </w:r>
    </w:p>
    <w:p w14:paraId="6D2CD5B2" w14:textId="01DBAA47" w:rsidR="007976F4" w:rsidRPr="007E52AC" w:rsidRDefault="007976F4" w:rsidP="007976F4">
      <w:pPr>
        <w:pStyle w:val="Corpotesto"/>
        <w:spacing w:before="120"/>
        <w:ind w:right="266"/>
        <w:jc w:val="both"/>
        <w:rPr>
          <w:rFonts w:ascii="Calibri Light" w:hAnsi="Calibri Light" w:cs="Calibri"/>
          <w:sz w:val="24"/>
          <w:szCs w:val="24"/>
        </w:rPr>
      </w:pPr>
      <w:r w:rsidRPr="007E52AC">
        <w:rPr>
          <w:rFonts w:ascii="Calibri Light" w:hAnsi="Calibri Light" w:cs="Calibri"/>
          <w:sz w:val="24"/>
          <w:szCs w:val="24"/>
        </w:rPr>
        <w:t xml:space="preserve">La valutazione della performance del </w:t>
      </w:r>
      <w:r w:rsidRPr="009D5749">
        <w:rPr>
          <w:rFonts w:ascii="Calibri Light" w:hAnsi="Calibri Light" w:cs="Calibri"/>
          <w:sz w:val="24"/>
          <w:szCs w:val="24"/>
        </w:rPr>
        <w:t xml:space="preserve">personale incaricato di Posizione organizzativa </w:t>
      </w:r>
      <w:r>
        <w:rPr>
          <w:rFonts w:ascii="Calibri Light" w:hAnsi="Calibri Light" w:cs="Calibri"/>
          <w:sz w:val="24"/>
          <w:szCs w:val="24"/>
        </w:rPr>
        <w:t>è</w:t>
      </w:r>
      <w:r w:rsidRPr="007E52AC">
        <w:rPr>
          <w:rFonts w:ascii="Calibri Light" w:hAnsi="Calibri Light" w:cs="Calibri"/>
          <w:sz w:val="24"/>
          <w:szCs w:val="24"/>
        </w:rPr>
        <w:t xml:space="preserve"> collegata ai risultati conseguiti e alle competenze individuate.</w:t>
      </w:r>
    </w:p>
    <w:p w14:paraId="6C0EFBFE" w14:textId="5CA137FF" w:rsidR="007976F4" w:rsidRPr="007E52AC" w:rsidRDefault="007976F4" w:rsidP="007976F4">
      <w:pPr>
        <w:pStyle w:val="Corpotesto"/>
        <w:spacing w:before="120"/>
        <w:ind w:right="266"/>
        <w:jc w:val="both"/>
        <w:rPr>
          <w:rFonts w:ascii="Calibri Light" w:hAnsi="Calibri Light" w:cs="Calibri"/>
          <w:sz w:val="24"/>
          <w:szCs w:val="24"/>
        </w:rPr>
      </w:pPr>
      <w:r w:rsidRPr="007E52AC">
        <w:rPr>
          <w:rFonts w:ascii="Calibri Light" w:hAnsi="Calibri Light" w:cs="Calibri"/>
          <w:sz w:val="24"/>
          <w:szCs w:val="24"/>
        </w:rPr>
        <w:t xml:space="preserve">Ad inizio anno </w:t>
      </w:r>
      <w:r w:rsidR="009D5749">
        <w:rPr>
          <w:rFonts w:ascii="Calibri Light" w:hAnsi="Calibri Light" w:cs="Calibri"/>
          <w:sz w:val="24"/>
          <w:szCs w:val="24"/>
        </w:rPr>
        <w:t>la Giunta Comunale</w:t>
      </w:r>
      <w:r w:rsidRPr="007976F4">
        <w:rPr>
          <w:rFonts w:ascii="Calibri Light" w:hAnsi="Calibri Light" w:cs="Calibri"/>
          <w:color w:val="FF0000"/>
          <w:sz w:val="24"/>
          <w:szCs w:val="24"/>
        </w:rPr>
        <w:t xml:space="preserve"> </w:t>
      </w:r>
      <w:r w:rsidRPr="007E52AC">
        <w:rPr>
          <w:rFonts w:ascii="Calibri Light" w:hAnsi="Calibri Light" w:cs="Calibri"/>
          <w:sz w:val="24"/>
          <w:szCs w:val="24"/>
        </w:rPr>
        <w:t xml:space="preserve">dovrà individuare gli obiettivi e/o attività di PEG/Piano della performance assegnati (individuali e/o al gruppo di lavoro), compresi gli specifici indicatori necessari a misurare la performance. A ciascuno di essi viene attribuito un peso determinato, assegnando pertanto un peso complessivo ad ogni voce dell’area valutativa “Risultato individuale” per un totale pari a </w:t>
      </w:r>
      <w:r>
        <w:rPr>
          <w:rFonts w:ascii="Calibri Light" w:hAnsi="Calibri Light" w:cs="Calibri"/>
          <w:sz w:val="24"/>
          <w:szCs w:val="24"/>
        </w:rPr>
        <w:t>6</w:t>
      </w:r>
      <w:r w:rsidRPr="007E52AC">
        <w:rPr>
          <w:rFonts w:ascii="Calibri Light" w:hAnsi="Calibri Light" w:cs="Calibri"/>
          <w:sz w:val="24"/>
          <w:szCs w:val="24"/>
        </w:rPr>
        <w:t>0/100.</w:t>
      </w:r>
    </w:p>
    <w:p w14:paraId="15E63E48" w14:textId="1F2F396C" w:rsidR="007976F4" w:rsidRPr="007E52AC" w:rsidRDefault="007976F4" w:rsidP="007976F4">
      <w:pPr>
        <w:pStyle w:val="Corpotesto"/>
        <w:spacing w:before="120"/>
        <w:ind w:right="267"/>
        <w:jc w:val="both"/>
        <w:rPr>
          <w:rFonts w:ascii="Calibri Light" w:hAnsi="Calibri Light" w:cs="Calibri"/>
          <w:sz w:val="24"/>
          <w:szCs w:val="24"/>
        </w:rPr>
      </w:pPr>
      <w:r w:rsidRPr="007E52AC">
        <w:rPr>
          <w:rFonts w:ascii="Calibri Light" w:hAnsi="Calibri Light" w:cs="Calibri"/>
          <w:sz w:val="24"/>
          <w:szCs w:val="24"/>
        </w:rPr>
        <w:t xml:space="preserve">In corso d’anno </w:t>
      </w:r>
      <w:r w:rsidR="009D5749">
        <w:rPr>
          <w:rFonts w:ascii="Calibri Light" w:hAnsi="Calibri Light" w:cs="Calibri"/>
          <w:sz w:val="24"/>
          <w:szCs w:val="24"/>
        </w:rPr>
        <w:t>il Segretario, coadiuvato se necessario dall’OIV,</w:t>
      </w:r>
      <w:r w:rsidRPr="007976F4">
        <w:rPr>
          <w:rFonts w:ascii="Calibri Light" w:hAnsi="Calibri Light" w:cs="Calibri"/>
          <w:color w:val="FF0000"/>
          <w:sz w:val="24"/>
          <w:szCs w:val="24"/>
        </w:rPr>
        <w:t xml:space="preserve"> </w:t>
      </w:r>
      <w:r w:rsidRPr="007E52AC">
        <w:rPr>
          <w:rFonts w:ascii="Calibri Light" w:hAnsi="Calibri Light" w:cs="Calibri"/>
          <w:sz w:val="24"/>
          <w:szCs w:val="24"/>
        </w:rPr>
        <w:t xml:space="preserve">prevedrà momenti di confronto con </w:t>
      </w:r>
      <w:r w:rsidRPr="009D5749">
        <w:rPr>
          <w:rFonts w:ascii="Calibri Light" w:hAnsi="Calibri Light" w:cs="Calibri"/>
          <w:sz w:val="24"/>
          <w:szCs w:val="24"/>
        </w:rPr>
        <w:t>gli incaricati di posizione organizzativa</w:t>
      </w:r>
      <w:r w:rsidRPr="007E52AC">
        <w:rPr>
          <w:rFonts w:ascii="Calibri Light" w:hAnsi="Calibri Light" w:cs="Calibri"/>
          <w:sz w:val="24"/>
          <w:szCs w:val="24"/>
        </w:rPr>
        <w:t xml:space="preserve"> finalizzati a valutare l’andamento della performance sia rispetto agli obiettivi/attività assegnati sia rispetto alle competenze e, eventualmente, a riorientare verso gli obiettivi e i comportamenti standard definiti.</w:t>
      </w:r>
    </w:p>
    <w:p w14:paraId="3CEFFF23" w14:textId="77777777" w:rsidR="007976F4" w:rsidRPr="007E52AC" w:rsidRDefault="007976F4" w:rsidP="007976F4">
      <w:pPr>
        <w:pStyle w:val="Corpotesto"/>
        <w:spacing w:before="120"/>
        <w:rPr>
          <w:rFonts w:ascii="Calibri Light" w:hAnsi="Calibri Light" w:cs="Calibri"/>
          <w:sz w:val="24"/>
          <w:szCs w:val="24"/>
        </w:rPr>
      </w:pPr>
      <w:r w:rsidRPr="007E52AC">
        <w:rPr>
          <w:rFonts w:ascii="Calibri Light" w:hAnsi="Calibri Light" w:cs="Calibri"/>
          <w:sz w:val="24"/>
          <w:szCs w:val="24"/>
        </w:rPr>
        <w:t>La valutazione finale di ciascuno è il risultato di un insieme di elementi; nello specifico:</w:t>
      </w:r>
    </w:p>
    <w:p w14:paraId="14D7EE34" w14:textId="77777777" w:rsidR="007976F4" w:rsidRPr="00DD7388" w:rsidRDefault="007976F4" w:rsidP="007976F4">
      <w:pPr>
        <w:pStyle w:val="Titolo4"/>
        <w:widowControl w:val="0"/>
        <w:numPr>
          <w:ilvl w:val="1"/>
          <w:numId w:val="4"/>
        </w:numPr>
        <w:autoSpaceDE w:val="0"/>
        <w:autoSpaceDN w:val="0"/>
        <w:spacing w:before="120" w:after="120"/>
        <w:ind w:left="284" w:hanging="284"/>
        <w:jc w:val="left"/>
        <w:rPr>
          <w:rFonts w:ascii="Calibri Light" w:hAnsi="Calibri Light" w:cs="Calibri Light"/>
          <w:sz w:val="24"/>
          <w:szCs w:val="24"/>
          <w:lang w:val="it-IT" w:eastAsia="it-IT"/>
        </w:rPr>
      </w:pPr>
      <w:r w:rsidRPr="00DD7388">
        <w:rPr>
          <w:rFonts w:ascii="Calibri Light" w:hAnsi="Calibri Light" w:cs="Calibri Light"/>
          <w:sz w:val="24"/>
          <w:szCs w:val="24"/>
          <w:lang w:val="it-IT" w:eastAsia="it-IT"/>
        </w:rPr>
        <w:t>Performance Organizzativa</w:t>
      </w:r>
    </w:p>
    <w:p w14:paraId="3AD9F557" w14:textId="77777777" w:rsidR="007976F4" w:rsidRPr="00DD7388" w:rsidRDefault="007976F4" w:rsidP="007976F4">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Risultato di Ente</w:t>
      </w:r>
      <w:r w:rsidRPr="00DD7388">
        <w:rPr>
          <w:rFonts w:ascii="Calibri Light" w:hAnsi="Calibri Light" w:cs="Calibri Light"/>
          <w:sz w:val="24"/>
          <w:szCs w:val="24"/>
        </w:rPr>
        <w:t>, 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 si definisce il raggiungimento degli obiettivi strategici e operativi di DUP, che a loro volta concorrono all’attuazione delle linee di mandato dell’amministrazione). Il risultato di ente è espresso in termini percentuali in un unico valore di sintesi.</w:t>
      </w:r>
    </w:p>
    <w:p w14:paraId="56A5EA23" w14:textId="77777777" w:rsidR="007976F4" w:rsidRPr="00DD7388" w:rsidRDefault="007976F4" w:rsidP="007976F4">
      <w:pPr>
        <w:pStyle w:val="Titolo4"/>
        <w:widowControl w:val="0"/>
        <w:numPr>
          <w:ilvl w:val="0"/>
          <w:numId w:val="4"/>
        </w:numPr>
        <w:autoSpaceDE w:val="0"/>
        <w:autoSpaceDN w:val="0"/>
        <w:spacing w:before="120" w:after="120"/>
        <w:ind w:left="284"/>
        <w:jc w:val="left"/>
        <w:rPr>
          <w:rFonts w:ascii="Calibri Light" w:hAnsi="Calibri Light" w:cs="Calibri Light"/>
          <w:sz w:val="24"/>
          <w:szCs w:val="24"/>
          <w:lang w:val="it-IT" w:eastAsia="it-IT"/>
        </w:rPr>
      </w:pPr>
      <w:r w:rsidRPr="00DD7388">
        <w:rPr>
          <w:rFonts w:ascii="Calibri Light" w:hAnsi="Calibri Light" w:cs="Calibri Light"/>
          <w:sz w:val="24"/>
          <w:szCs w:val="24"/>
          <w:lang w:val="it-IT" w:eastAsia="it-IT"/>
        </w:rPr>
        <w:t>Performance Individuale</w:t>
      </w:r>
    </w:p>
    <w:p w14:paraId="36143142" w14:textId="41CBF0B9" w:rsidR="007976F4" w:rsidRPr="00DD7388" w:rsidRDefault="007976F4" w:rsidP="007976F4">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 xml:space="preserve">Risultato individuale: </w:t>
      </w:r>
      <w:r w:rsidRPr="00DD7388">
        <w:rPr>
          <w:rFonts w:ascii="Calibri Light" w:hAnsi="Calibri Light" w:cs="Calibri Light"/>
          <w:sz w:val="24"/>
          <w:szCs w:val="24"/>
        </w:rPr>
        <w:t>macro area valutativa nella quale confluiscono i risultati degli indicatori di obiettivi operativi di DUP e/o gestionali di PEG e di attività strutturali di PEG, assegnati al</w:t>
      </w:r>
      <w:r w:rsidR="009D5749">
        <w:rPr>
          <w:rFonts w:ascii="Calibri Light" w:hAnsi="Calibri Light" w:cs="Calibri Light"/>
          <w:sz w:val="24"/>
          <w:szCs w:val="24"/>
        </w:rPr>
        <w:t>la PO dalla Giunta Comunale</w:t>
      </w:r>
      <w:r w:rsidRPr="00DD7388">
        <w:rPr>
          <w:rFonts w:ascii="Calibri Light" w:hAnsi="Calibri Light" w:cs="Calibri Light"/>
          <w:sz w:val="24"/>
          <w:szCs w:val="24"/>
        </w:rPr>
        <w:t>, a ciascuno dei quali viene attribuito un peso diverso a seconda della strategicità dell’obiettivo.</w:t>
      </w:r>
    </w:p>
    <w:p w14:paraId="2517AF57" w14:textId="6EFB5386" w:rsidR="007976F4" w:rsidRDefault="007976F4" w:rsidP="007976F4">
      <w:pPr>
        <w:pStyle w:val="Paragrafoelenco"/>
        <w:widowControl w:val="0"/>
        <w:numPr>
          <w:ilvl w:val="2"/>
          <w:numId w:val="4"/>
        </w:numPr>
        <w:autoSpaceDE w:val="0"/>
        <w:autoSpaceDN w:val="0"/>
        <w:spacing w:before="120" w:after="120"/>
        <w:ind w:left="851" w:right="264" w:hanging="284"/>
        <w:contextualSpacing w:val="0"/>
        <w:jc w:val="both"/>
        <w:rPr>
          <w:rFonts w:ascii="Calibri Light" w:hAnsi="Calibri Light" w:cs="Calibri Light"/>
          <w:sz w:val="24"/>
          <w:szCs w:val="24"/>
        </w:rPr>
      </w:pPr>
      <w:r w:rsidRPr="00DD7388">
        <w:rPr>
          <w:rFonts w:ascii="Calibri Light" w:hAnsi="Calibri Light" w:cs="Calibri Light"/>
          <w:b/>
          <w:sz w:val="24"/>
          <w:szCs w:val="24"/>
        </w:rPr>
        <w:t xml:space="preserve">Competenze professionali e manageriali: </w:t>
      </w:r>
      <w:r w:rsidRPr="00DD7388">
        <w:rPr>
          <w:rFonts w:ascii="Calibri Light" w:hAnsi="Calibri Light" w:cs="Calibri Light"/>
          <w:sz w:val="24"/>
          <w:szCs w:val="24"/>
        </w:rPr>
        <w:t xml:space="preserve">La valutazione delle competenze è il risultato di una pluralità di valutazioni, espresse </w:t>
      </w:r>
      <w:r w:rsidR="009D5749">
        <w:rPr>
          <w:rFonts w:ascii="Calibri Light" w:hAnsi="Calibri Light" w:cs="Calibri Light"/>
          <w:sz w:val="24"/>
          <w:szCs w:val="24"/>
        </w:rPr>
        <w:t>dall’OIV</w:t>
      </w:r>
      <w:r>
        <w:rPr>
          <w:rFonts w:ascii="Calibri Light" w:hAnsi="Calibri Light" w:cs="Calibri Light"/>
          <w:sz w:val="24"/>
          <w:szCs w:val="24"/>
        </w:rPr>
        <w:t xml:space="preserve">. </w:t>
      </w:r>
    </w:p>
    <w:p w14:paraId="5A55D8C1" w14:textId="171E17ED" w:rsidR="007976F4" w:rsidRPr="00DD7388" w:rsidRDefault="007976F4" w:rsidP="007976F4">
      <w:pPr>
        <w:pStyle w:val="Corpotesto"/>
        <w:spacing w:before="120"/>
        <w:jc w:val="both"/>
        <w:rPr>
          <w:rFonts w:ascii="Calibri Light" w:hAnsi="Calibri Light" w:cs="Calibri Light"/>
          <w:sz w:val="24"/>
          <w:szCs w:val="24"/>
        </w:rPr>
      </w:pPr>
      <w:r w:rsidRPr="00DD7388">
        <w:rPr>
          <w:rFonts w:ascii="Calibri Light" w:hAnsi="Calibri Light" w:cs="Calibri Light"/>
          <w:sz w:val="24"/>
          <w:szCs w:val="24"/>
        </w:rPr>
        <w:t xml:space="preserve">Per </w:t>
      </w:r>
      <w:r>
        <w:rPr>
          <w:rFonts w:ascii="Calibri Light" w:hAnsi="Calibri Light" w:cs="Calibri Light"/>
          <w:sz w:val="24"/>
          <w:szCs w:val="24"/>
        </w:rPr>
        <w:t>gl</w:t>
      </w:r>
      <w:r w:rsidRPr="00DD7388">
        <w:rPr>
          <w:rFonts w:ascii="Calibri Light" w:hAnsi="Calibri Light" w:cs="Calibri Light"/>
          <w:sz w:val="24"/>
          <w:szCs w:val="24"/>
        </w:rPr>
        <w:t>i</w:t>
      </w:r>
      <w:r>
        <w:rPr>
          <w:rFonts w:ascii="Calibri Light" w:hAnsi="Calibri Light" w:cs="Calibri Light"/>
          <w:sz w:val="24"/>
          <w:szCs w:val="24"/>
        </w:rPr>
        <w:t xml:space="preserve"> incaricati di PO</w:t>
      </w:r>
      <w:r w:rsidRPr="00DD7388">
        <w:rPr>
          <w:rFonts w:ascii="Calibri Light" w:hAnsi="Calibri Light" w:cs="Calibri Light"/>
          <w:sz w:val="24"/>
          <w:szCs w:val="24"/>
        </w:rPr>
        <w:t xml:space="preserve"> sono individuati i seguenti pesi complessivi riferiti a ciascuna macro area:</w:t>
      </w:r>
    </w:p>
    <w:p w14:paraId="2A694479" w14:textId="77777777" w:rsidR="007976F4" w:rsidRPr="00DD7388" w:rsidRDefault="007976F4" w:rsidP="007976F4">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Risultato di Ente, peso 10/100,</w:t>
      </w:r>
    </w:p>
    <w:p w14:paraId="2374A010" w14:textId="403F2D94" w:rsidR="007976F4" w:rsidRPr="00DD7388" w:rsidRDefault="007976F4" w:rsidP="007976F4">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 xml:space="preserve">Risultato individuale (all’ambito di diretta responsabilità), peso </w:t>
      </w:r>
      <w:r>
        <w:rPr>
          <w:rFonts w:ascii="Calibri Light" w:hAnsi="Calibri Light" w:cs="Calibri Light"/>
          <w:sz w:val="24"/>
          <w:szCs w:val="24"/>
        </w:rPr>
        <w:t>6</w:t>
      </w:r>
      <w:r w:rsidRPr="00DD7388">
        <w:rPr>
          <w:rFonts w:ascii="Calibri Light" w:hAnsi="Calibri Light" w:cs="Calibri Light"/>
          <w:sz w:val="24"/>
          <w:szCs w:val="24"/>
        </w:rPr>
        <w:t>0/100,</w:t>
      </w:r>
    </w:p>
    <w:p w14:paraId="4C2D51F0" w14:textId="77777777" w:rsidR="007976F4" w:rsidRPr="00DD7388" w:rsidRDefault="007976F4" w:rsidP="007976F4">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Light"/>
          <w:sz w:val="24"/>
          <w:szCs w:val="24"/>
        </w:rPr>
      </w:pPr>
      <w:r w:rsidRPr="00DD7388">
        <w:rPr>
          <w:rFonts w:ascii="Calibri Light" w:hAnsi="Calibri Light" w:cs="Calibri Light"/>
          <w:sz w:val="24"/>
          <w:szCs w:val="24"/>
        </w:rPr>
        <w:t xml:space="preserve">Competenze professionali e manageriali, peso </w:t>
      </w:r>
      <w:r>
        <w:rPr>
          <w:rFonts w:ascii="Calibri Light" w:hAnsi="Calibri Light" w:cs="Calibri Light"/>
          <w:sz w:val="24"/>
          <w:szCs w:val="24"/>
        </w:rPr>
        <w:t>3</w:t>
      </w:r>
      <w:r w:rsidRPr="00DD7388">
        <w:rPr>
          <w:rFonts w:ascii="Calibri Light" w:hAnsi="Calibri Light" w:cs="Calibri Light"/>
          <w:sz w:val="24"/>
          <w:szCs w:val="24"/>
        </w:rPr>
        <w:t>0/100,</w:t>
      </w:r>
    </w:p>
    <w:p w14:paraId="71564000" w14:textId="77777777" w:rsidR="007976F4" w:rsidRPr="009D5749" w:rsidRDefault="007976F4" w:rsidP="007976F4">
      <w:pPr>
        <w:pStyle w:val="Corpotesto"/>
        <w:spacing w:before="120"/>
        <w:ind w:right="265"/>
        <w:jc w:val="both"/>
        <w:rPr>
          <w:rFonts w:ascii="Calibri Light" w:hAnsi="Calibri Light" w:cs="Calibri Light"/>
          <w:sz w:val="24"/>
          <w:szCs w:val="24"/>
        </w:rPr>
      </w:pPr>
      <w:r w:rsidRPr="009D5749">
        <w:rPr>
          <w:rFonts w:ascii="Calibri Light" w:hAnsi="Calibri Light" w:cs="Calibri Light"/>
          <w:sz w:val="24"/>
          <w:szCs w:val="24"/>
        </w:rPr>
        <w:t xml:space="preserve">Le competenze professionali hanno la medesima declinazione qualora si debba valutare una posizione organizzativa che ha svolto l’attività lavorativa prevalentemente anche in </w:t>
      </w:r>
      <w:proofErr w:type="spellStart"/>
      <w:r w:rsidRPr="009D5749">
        <w:rPr>
          <w:rFonts w:ascii="Calibri Light" w:hAnsi="Calibri Light" w:cs="Calibri Light"/>
          <w:sz w:val="24"/>
          <w:szCs w:val="24"/>
        </w:rPr>
        <w:t>smart</w:t>
      </w:r>
      <w:proofErr w:type="spellEnd"/>
      <w:r w:rsidRPr="009D5749">
        <w:rPr>
          <w:rFonts w:ascii="Calibri Light" w:hAnsi="Calibri Light" w:cs="Calibri Light"/>
          <w:sz w:val="24"/>
          <w:szCs w:val="24"/>
        </w:rPr>
        <w:t xml:space="preserve"> </w:t>
      </w:r>
      <w:proofErr w:type="spellStart"/>
      <w:r w:rsidRPr="009D5749">
        <w:rPr>
          <w:rFonts w:ascii="Calibri Light" w:hAnsi="Calibri Light" w:cs="Calibri Light"/>
          <w:sz w:val="24"/>
          <w:szCs w:val="24"/>
        </w:rPr>
        <w:t>working</w:t>
      </w:r>
      <w:proofErr w:type="spellEnd"/>
      <w:r w:rsidRPr="009D5749">
        <w:rPr>
          <w:rFonts w:ascii="Calibri Light" w:hAnsi="Calibri Light" w:cs="Calibri Light"/>
          <w:sz w:val="24"/>
          <w:szCs w:val="24"/>
        </w:rPr>
        <w:t>. Infatti, quelle previste nella scheda riportata di seguito sono compatibili con una valutazione dei comportamenti anche in lavoro agile.</w:t>
      </w:r>
    </w:p>
    <w:p w14:paraId="14E23CC3" w14:textId="77777777" w:rsidR="007976F4" w:rsidRPr="00DD7388" w:rsidRDefault="007976F4" w:rsidP="007976F4">
      <w:pPr>
        <w:pStyle w:val="Corpotesto"/>
        <w:spacing w:before="120"/>
        <w:ind w:right="265"/>
        <w:jc w:val="both"/>
        <w:rPr>
          <w:rFonts w:ascii="Calibri Light" w:hAnsi="Calibri Light" w:cs="Calibri Light"/>
          <w:sz w:val="24"/>
          <w:szCs w:val="24"/>
        </w:rPr>
      </w:pPr>
      <w:r w:rsidRPr="00DD7388">
        <w:rPr>
          <w:rFonts w:ascii="Calibri Light" w:hAnsi="Calibri Light" w:cs="Calibri Light"/>
          <w:sz w:val="24"/>
          <w:szCs w:val="24"/>
        </w:rPr>
        <w:t>Un punteggio inferiore al 60% del punteggio massimo ottenibile per l’area valutativa “competenze professionali e manageriali” determina una valutazione negativa ai sensi dell’art. 55-quater del D. L.gs. 165/2001, così come modificato dal D. L.gs. 75/2017, che prevede il licenziamento disciplinare nel caso di reiterata valutazione negativa della performance del dipendente nell’arco dell'ultimo triennio. La valutazione negativa deve essere motivata.</w:t>
      </w:r>
    </w:p>
    <w:p w14:paraId="6276CB07" w14:textId="77777777" w:rsidR="007976F4" w:rsidRPr="00DD7388" w:rsidRDefault="007976F4" w:rsidP="007976F4">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lastRenderedPageBreak/>
        <w:t xml:space="preserve">Le competenze professionali valutate nella scheda, ritenute distintive e strategiche rispetto al ruolo manageriale, sono elencate nella tabella seguente. Ogni competenza è descritta attraverso una specifica definizione ed è declinata in una serie di comportamenti standard richiesti al </w:t>
      </w:r>
      <w:r>
        <w:rPr>
          <w:rFonts w:ascii="Calibri Light" w:hAnsi="Calibri Light" w:cs="Calibri Light"/>
          <w:sz w:val="24"/>
          <w:szCs w:val="24"/>
        </w:rPr>
        <w:t>responsabile</w:t>
      </w:r>
      <w:r w:rsidRPr="00DD7388">
        <w:rPr>
          <w:rFonts w:ascii="Calibri Light" w:hAnsi="Calibri Light" w:cs="Calibri Light"/>
          <w:sz w:val="24"/>
          <w:szCs w:val="24"/>
        </w:rPr>
        <w:t>, esemplificativi del modo di agire la competenza.</w:t>
      </w:r>
    </w:p>
    <w:p w14:paraId="0257AFBA" w14:textId="77777777" w:rsidR="007976F4" w:rsidRPr="00DD7388" w:rsidRDefault="007976F4" w:rsidP="007976F4">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Il risultato del processo valutativo costituisce la base per il calcolo della retribuzione di risultato, secondo quanto previsto dalle vigenti disposizioni normative e contrattuali nonché dalla contrattazione decentrata integrativa per l’area de</w:t>
      </w:r>
      <w:r>
        <w:rPr>
          <w:rFonts w:ascii="Calibri Light" w:hAnsi="Calibri Light" w:cs="Calibri Light"/>
          <w:sz w:val="24"/>
          <w:szCs w:val="24"/>
        </w:rPr>
        <w:t>lle posizioni organizzative</w:t>
      </w:r>
      <w:r w:rsidRPr="00DD7388">
        <w:rPr>
          <w:rFonts w:ascii="Calibri Light" w:hAnsi="Calibri Light" w:cs="Calibri Light"/>
          <w:sz w:val="24"/>
          <w:szCs w:val="24"/>
        </w:rPr>
        <w:t>.</w:t>
      </w:r>
    </w:p>
    <w:p w14:paraId="78FD206C" w14:textId="7BE89D4B" w:rsidR="007976F4" w:rsidRPr="00DD7388" w:rsidRDefault="007976F4" w:rsidP="007976F4">
      <w:pPr>
        <w:pStyle w:val="Corpotesto"/>
        <w:spacing w:before="120"/>
        <w:ind w:right="264"/>
        <w:jc w:val="both"/>
        <w:rPr>
          <w:rFonts w:ascii="Calibri Light" w:hAnsi="Calibri Light" w:cs="Calibri Light"/>
          <w:sz w:val="24"/>
          <w:szCs w:val="24"/>
        </w:rPr>
      </w:pPr>
      <w:r w:rsidRPr="00DD7388">
        <w:rPr>
          <w:rFonts w:ascii="Calibri Light" w:hAnsi="Calibri Light" w:cs="Calibri Light"/>
          <w:sz w:val="24"/>
          <w:szCs w:val="24"/>
        </w:rPr>
        <w:t xml:space="preserve">La percentuale di ripartizione del fondo destinato alla retribuzione di posizione e di risultato è individuata annualmente </w:t>
      </w:r>
      <w:r>
        <w:rPr>
          <w:rFonts w:ascii="Calibri Light" w:hAnsi="Calibri Light" w:cs="Calibri Light"/>
          <w:sz w:val="24"/>
          <w:szCs w:val="24"/>
        </w:rPr>
        <w:t xml:space="preserve">nel contesto dall’approvazione del PEG/Piano della performance. Se nulla viene detto, dell’importo complessivo stanziato per le posizioni organizzative, viene destinato il </w:t>
      </w:r>
      <w:r w:rsidR="009D5749">
        <w:rPr>
          <w:rFonts w:ascii="Calibri Light" w:hAnsi="Calibri Light" w:cs="Calibri Light"/>
          <w:sz w:val="24"/>
          <w:szCs w:val="24"/>
        </w:rPr>
        <w:t>20</w:t>
      </w:r>
      <w:r>
        <w:rPr>
          <w:rFonts w:ascii="Calibri Light" w:hAnsi="Calibri Light" w:cs="Calibri Light"/>
          <w:sz w:val="24"/>
          <w:szCs w:val="24"/>
        </w:rPr>
        <w:t>% alla retribuzione di risultato.</w:t>
      </w:r>
    </w:p>
    <w:p w14:paraId="21D1D5BC" w14:textId="77777777" w:rsidR="007976F4" w:rsidRPr="00DD7388" w:rsidRDefault="007976F4" w:rsidP="007976F4">
      <w:pPr>
        <w:pStyle w:val="Corpotesto"/>
        <w:spacing w:before="120"/>
        <w:jc w:val="both"/>
        <w:rPr>
          <w:rFonts w:ascii="Calibri Light" w:hAnsi="Calibri Light" w:cs="Calibri Light"/>
          <w:sz w:val="24"/>
          <w:szCs w:val="24"/>
        </w:rPr>
      </w:pPr>
      <w:r w:rsidRPr="00DD7388">
        <w:rPr>
          <w:rFonts w:ascii="Calibri Light" w:hAnsi="Calibri Light" w:cs="Calibri Light"/>
          <w:sz w:val="24"/>
          <w:szCs w:val="24"/>
        </w:rPr>
        <w:t>Nel caso di valutazione negativa non consegue il diritto, neanche parziale, alla retribuzione di risultato.</w:t>
      </w:r>
    </w:p>
    <w:p w14:paraId="0A015981" w14:textId="1D97B8E4" w:rsidR="007976F4" w:rsidRDefault="005638F0" w:rsidP="005638F0">
      <w:pPr>
        <w:jc w:val="both"/>
        <w:rPr>
          <w:rFonts w:ascii="Calibri Light" w:hAnsi="Calibri Light" w:cs="Calibri Light"/>
          <w:b/>
          <w:sz w:val="24"/>
          <w:szCs w:val="24"/>
        </w:rPr>
      </w:pPr>
      <w:r w:rsidRPr="005638F0">
        <w:rPr>
          <w:rFonts w:ascii="Calibri Light" w:hAnsi="Calibri Light" w:cs="Calibri"/>
          <w:b/>
          <w:sz w:val="24"/>
          <w:szCs w:val="24"/>
        </w:rPr>
        <w:t>ART. 1</w:t>
      </w:r>
      <w:r>
        <w:rPr>
          <w:rFonts w:ascii="Calibri Light" w:hAnsi="Calibri Light" w:cs="Calibri"/>
          <w:b/>
          <w:sz w:val="24"/>
          <w:szCs w:val="24"/>
        </w:rPr>
        <w:t xml:space="preserve">7 - </w:t>
      </w:r>
      <w:r>
        <w:rPr>
          <w:rFonts w:cs="Calibri"/>
          <w:sz w:val="24"/>
          <w:szCs w:val="24"/>
        </w:rPr>
        <w:t xml:space="preserve"> </w:t>
      </w:r>
      <w:r w:rsidR="007976F4" w:rsidRPr="00DD7388">
        <w:rPr>
          <w:rFonts w:ascii="Calibri Light" w:hAnsi="Calibri Light" w:cs="Calibri Light"/>
          <w:b/>
          <w:sz w:val="24"/>
          <w:szCs w:val="24"/>
        </w:rPr>
        <w:t xml:space="preserve">ELEMENTI PER LA SCHEDA PER LA VALUTAZIONE DEI TITOLARI DI POSIZIONE ORGANIZZATIVA </w:t>
      </w:r>
    </w:p>
    <w:p w14:paraId="70D352EC" w14:textId="77777777" w:rsidR="007976F4" w:rsidRPr="00DD7388" w:rsidRDefault="007976F4" w:rsidP="007976F4">
      <w:pPr>
        <w:pStyle w:val="Corpotesto"/>
        <w:jc w:val="both"/>
        <w:rPr>
          <w:rFonts w:ascii="Calibri Light" w:hAnsi="Calibri Light" w:cs="Calibri Light"/>
          <w:sz w:val="24"/>
          <w:szCs w:val="24"/>
        </w:rPr>
      </w:pPr>
      <w:r w:rsidRPr="00DD7388">
        <w:rPr>
          <w:rFonts w:ascii="Calibri Light" w:hAnsi="Calibri Light" w:cs="Calibri Light"/>
          <w:sz w:val="24"/>
          <w:szCs w:val="24"/>
        </w:rPr>
        <w:t>Di seguito è rappresentata la struttura della scheda per la valutazione della performance dei Responsabili di P.O., con il dettaglio dei pesi attribuiti alle aree valutative nel loro complesso.</w:t>
      </w:r>
    </w:p>
    <w:p w14:paraId="76211640" w14:textId="77777777" w:rsidR="007976F4" w:rsidRPr="00DD7388" w:rsidRDefault="007976F4" w:rsidP="007976F4">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279"/>
        <w:gridCol w:w="4180"/>
        <w:gridCol w:w="949"/>
      </w:tblGrid>
      <w:tr w:rsidR="007976F4" w14:paraId="627011BC" w14:textId="77777777" w:rsidTr="007976F4">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6E5F9274" w14:textId="77777777" w:rsidR="007976F4" w:rsidRPr="0091258D" w:rsidRDefault="007976F4" w:rsidP="00F616E7">
            <w:pPr>
              <w:rPr>
                <w:rFonts w:ascii="Calibri Light" w:hAnsi="Calibri Light" w:cs="Calibri Light"/>
                <w:b/>
                <w:i/>
              </w:rPr>
            </w:pPr>
            <w:r w:rsidRPr="0091258D">
              <w:rPr>
                <w:rFonts w:ascii="Calibri Light" w:hAnsi="Calibri Light" w:cs="Calibri Light"/>
                <w:b/>
                <w:i/>
              </w:rPr>
              <w:t>Ambito</w:t>
            </w: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14:paraId="63825A0F" w14:textId="77777777" w:rsidR="007976F4" w:rsidRPr="0091258D" w:rsidRDefault="007976F4" w:rsidP="00F616E7">
            <w:pPr>
              <w:rPr>
                <w:rFonts w:ascii="Calibri Light" w:hAnsi="Calibri Light" w:cs="Calibri Light"/>
              </w:rPr>
            </w:pPr>
            <w:r w:rsidRPr="0091258D">
              <w:rPr>
                <w:rFonts w:ascii="Calibri Light" w:hAnsi="Calibri Light" w:cs="Calibri Light"/>
              </w:rPr>
              <w:t>Macro aree di valutazione</w:t>
            </w:r>
          </w:p>
        </w:tc>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1AC5DD46" w14:textId="77777777" w:rsidR="007976F4" w:rsidRPr="0091258D" w:rsidRDefault="007976F4" w:rsidP="00F616E7">
            <w:pPr>
              <w:rPr>
                <w:rFonts w:ascii="Calibri Light" w:hAnsi="Calibri Light" w:cs="Calibri Light"/>
              </w:rPr>
            </w:pPr>
            <w:r w:rsidRPr="0091258D">
              <w:rPr>
                <w:rFonts w:ascii="Calibri Light" w:hAnsi="Calibri Light" w:cs="Calibri Light"/>
              </w:rPr>
              <w:t>Elementi di valutazione</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33C68884" w14:textId="77777777" w:rsidR="007976F4" w:rsidRPr="0091258D" w:rsidRDefault="007976F4" w:rsidP="00F616E7">
            <w:pPr>
              <w:rPr>
                <w:rFonts w:ascii="Calibri Light" w:hAnsi="Calibri Light" w:cs="Calibri Light"/>
              </w:rPr>
            </w:pPr>
            <w:r w:rsidRPr="0091258D">
              <w:rPr>
                <w:rFonts w:ascii="Calibri Light" w:hAnsi="Calibri Light" w:cs="Calibri Light"/>
              </w:rPr>
              <w:t>Peso</w:t>
            </w:r>
          </w:p>
        </w:tc>
      </w:tr>
      <w:tr w:rsidR="007976F4" w14:paraId="75BFB530" w14:textId="77777777" w:rsidTr="007976F4">
        <w:trPr>
          <w:cantSplit/>
          <w:trHeight w:val="16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06534B7" w14:textId="77777777" w:rsidR="007976F4" w:rsidRPr="0091258D" w:rsidRDefault="007976F4" w:rsidP="00F616E7">
            <w:pPr>
              <w:ind w:left="113" w:right="113"/>
              <w:jc w:val="center"/>
              <w:rPr>
                <w:rFonts w:ascii="Calibri Light" w:hAnsi="Calibri Light" w:cs="Calibri Light"/>
                <w:b/>
                <w:i/>
              </w:rPr>
            </w:pPr>
            <w:r w:rsidRPr="0091258D">
              <w:rPr>
                <w:rFonts w:ascii="Calibri Light" w:hAnsi="Calibri Light" w:cs="Calibri Light"/>
                <w:b/>
                <w:i/>
              </w:rPr>
              <w:t>Performance organizzativa</w:t>
            </w: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14:paraId="45A3F4AC" w14:textId="77777777" w:rsidR="007976F4" w:rsidRPr="0091258D" w:rsidRDefault="007976F4" w:rsidP="00F616E7">
            <w:pPr>
              <w:rPr>
                <w:rFonts w:ascii="Calibri Light" w:hAnsi="Calibri Light" w:cs="Calibri Light"/>
              </w:rPr>
            </w:pPr>
            <w:r w:rsidRPr="0091258D">
              <w:rPr>
                <w:rFonts w:ascii="Calibri Light" w:hAnsi="Calibri Light" w:cs="Calibri Light"/>
              </w:rPr>
              <w:t>Risultato di Ente</w:t>
            </w:r>
          </w:p>
        </w:tc>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3DEE3A0F" w14:textId="77777777" w:rsidR="007976F4" w:rsidRPr="0091258D" w:rsidRDefault="007976F4" w:rsidP="00F616E7">
            <w:pPr>
              <w:autoSpaceDE w:val="0"/>
              <w:autoSpaceDN w:val="0"/>
              <w:adjustRightInd w:val="0"/>
              <w:rPr>
                <w:rFonts w:ascii="Calibri Light" w:hAnsi="Calibri Light" w:cs="Calibri Light"/>
              </w:rPr>
            </w:pPr>
            <w:r w:rsidRPr="0091258D">
              <w:rPr>
                <w:rFonts w:ascii="Calibri Light" w:hAnsi="Calibri Light" w:cs="Calibri Light"/>
              </w:rPr>
              <w:t>Risultati della salute economico-finanziaria, della salute organizzativa, degli impatti e della performance complessiva dell’Ente, espressi in termini percentuali in un unico valore di sintesi</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773635ED" w14:textId="77777777" w:rsidR="007976F4" w:rsidRPr="0091258D" w:rsidRDefault="007976F4" w:rsidP="00F616E7">
            <w:pPr>
              <w:rPr>
                <w:rFonts w:ascii="Calibri Light" w:hAnsi="Calibri Light" w:cs="Calibri Light"/>
              </w:rPr>
            </w:pPr>
            <w:r w:rsidRPr="0091258D">
              <w:rPr>
                <w:rFonts w:ascii="Calibri Light" w:hAnsi="Calibri Light" w:cs="Calibri Light"/>
              </w:rPr>
              <w:t>10</w:t>
            </w:r>
          </w:p>
        </w:tc>
      </w:tr>
      <w:tr w:rsidR="007976F4" w14:paraId="1190085A" w14:textId="77777777" w:rsidTr="007976F4">
        <w:trPr>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5696E873" w14:textId="77777777" w:rsidR="007976F4" w:rsidRPr="0091258D" w:rsidRDefault="007976F4" w:rsidP="00F616E7">
            <w:pPr>
              <w:ind w:left="113" w:right="113"/>
              <w:jc w:val="center"/>
              <w:rPr>
                <w:rFonts w:ascii="Calibri Light" w:hAnsi="Calibri Light" w:cs="Calibri Light"/>
                <w:b/>
                <w:i/>
              </w:rPr>
            </w:pPr>
            <w:r w:rsidRPr="0091258D">
              <w:rPr>
                <w:rFonts w:ascii="Calibri Light" w:hAnsi="Calibri Light" w:cs="Calibri Light"/>
                <w:b/>
                <w:i/>
              </w:rPr>
              <w:t>Performance individuale</w:t>
            </w: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14:paraId="766060E9" w14:textId="77777777" w:rsidR="007976F4" w:rsidRPr="0091258D" w:rsidRDefault="007976F4" w:rsidP="00F616E7">
            <w:pPr>
              <w:rPr>
                <w:rFonts w:ascii="Calibri Light" w:hAnsi="Calibri Light" w:cs="Calibri Light"/>
              </w:rPr>
            </w:pPr>
            <w:r w:rsidRPr="0091258D">
              <w:rPr>
                <w:rFonts w:ascii="Calibri Light" w:hAnsi="Calibri Light" w:cs="Calibri Light"/>
              </w:rPr>
              <w:t>Risultati individuali</w:t>
            </w:r>
          </w:p>
        </w:tc>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6A72C261" w14:textId="77777777" w:rsidR="007976F4" w:rsidRPr="0091258D" w:rsidRDefault="007976F4" w:rsidP="00F616E7">
            <w:pPr>
              <w:autoSpaceDE w:val="0"/>
              <w:autoSpaceDN w:val="0"/>
              <w:adjustRightInd w:val="0"/>
              <w:rPr>
                <w:rFonts w:ascii="Calibri Light" w:hAnsi="Calibri Light" w:cs="Calibri Light"/>
              </w:rPr>
            </w:pPr>
            <w:r w:rsidRPr="0091258D">
              <w:rPr>
                <w:rFonts w:ascii="Calibri Light" w:hAnsi="Calibri Light" w:cs="Calibri Light"/>
              </w:rPr>
              <w:t>Risultati degli obiettivi gestionali e delle attività strutturali di Peg assegnati al valutato, misurati attraverso appositi indicatori</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4F97E744" w14:textId="121718EA" w:rsidR="007976F4" w:rsidRPr="0091258D" w:rsidRDefault="007976F4" w:rsidP="00F616E7">
            <w:pPr>
              <w:rPr>
                <w:rFonts w:ascii="Calibri Light" w:hAnsi="Calibri Light" w:cs="Calibri Light"/>
              </w:rPr>
            </w:pPr>
            <w:r>
              <w:rPr>
                <w:rFonts w:ascii="Calibri Light" w:hAnsi="Calibri Light" w:cs="Calibri Light"/>
              </w:rPr>
              <w:t>6</w:t>
            </w:r>
            <w:r w:rsidRPr="0091258D">
              <w:rPr>
                <w:rFonts w:ascii="Calibri Light" w:hAnsi="Calibri Light" w:cs="Calibri Light"/>
              </w:rPr>
              <w:t>0</w:t>
            </w:r>
          </w:p>
        </w:tc>
      </w:tr>
      <w:tr w:rsidR="007976F4" w14:paraId="48B6F68B" w14:textId="77777777" w:rsidTr="005F150B">
        <w:trPr>
          <w:trHeight w:val="32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D26B5" w14:textId="77777777" w:rsidR="007976F4" w:rsidRPr="0091258D" w:rsidRDefault="007976F4" w:rsidP="00F616E7">
            <w:pPr>
              <w:rPr>
                <w:rFonts w:ascii="Calibri Light" w:hAnsi="Calibri Light" w:cs="Calibri Light"/>
                <w:i/>
                <w:sz w:val="24"/>
                <w:szCs w:val="24"/>
              </w:rPr>
            </w:pPr>
          </w:p>
        </w:tc>
        <w:tc>
          <w:tcPr>
            <w:tcW w:w="2279" w:type="dxa"/>
            <w:tcBorders>
              <w:top w:val="single" w:sz="4" w:space="0" w:color="auto"/>
              <w:left w:val="single" w:sz="4" w:space="0" w:color="auto"/>
              <w:right w:val="single" w:sz="4" w:space="0" w:color="auto"/>
            </w:tcBorders>
            <w:shd w:val="clear" w:color="auto" w:fill="auto"/>
            <w:hideMark/>
          </w:tcPr>
          <w:p w14:paraId="70E2C890" w14:textId="77777777" w:rsidR="007976F4" w:rsidRPr="0091258D" w:rsidRDefault="007976F4" w:rsidP="00F616E7">
            <w:pPr>
              <w:rPr>
                <w:rFonts w:ascii="Calibri Light" w:hAnsi="Calibri Light" w:cs="Calibri Light"/>
              </w:rPr>
            </w:pPr>
            <w:r w:rsidRPr="0091258D">
              <w:rPr>
                <w:rFonts w:ascii="Calibri Light" w:hAnsi="Calibri Light" w:cs="Calibri Light"/>
              </w:rPr>
              <w:t>Competenze professionali e manageriali</w:t>
            </w:r>
          </w:p>
        </w:tc>
        <w:tc>
          <w:tcPr>
            <w:tcW w:w="4180" w:type="dxa"/>
            <w:tcBorders>
              <w:top w:val="single" w:sz="4" w:space="0" w:color="auto"/>
              <w:left w:val="single" w:sz="4" w:space="0" w:color="auto"/>
              <w:right w:val="single" w:sz="4" w:space="0" w:color="auto"/>
            </w:tcBorders>
            <w:shd w:val="clear" w:color="auto" w:fill="auto"/>
            <w:hideMark/>
          </w:tcPr>
          <w:p w14:paraId="47354236" w14:textId="77777777" w:rsidR="007976F4" w:rsidRPr="0091258D" w:rsidRDefault="007976F4" w:rsidP="00F616E7">
            <w:pPr>
              <w:autoSpaceDE w:val="0"/>
              <w:autoSpaceDN w:val="0"/>
              <w:adjustRightInd w:val="0"/>
              <w:rPr>
                <w:rFonts w:ascii="Calibri Light" w:hAnsi="Calibri Light" w:cs="Calibri Light"/>
              </w:rPr>
            </w:pPr>
            <w:r w:rsidRPr="0091258D">
              <w:rPr>
                <w:rFonts w:ascii="Calibri Light" w:hAnsi="Calibri Light" w:cs="Calibri Light"/>
              </w:rPr>
              <w:t>Competenze ritenute rilevanti dall’ente per l</w:t>
            </w:r>
            <w:r>
              <w:rPr>
                <w:rFonts w:ascii="Calibri Light" w:hAnsi="Calibri Light" w:cs="Calibri Light"/>
              </w:rPr>
              <w:t>a</w:t>
            </w:r>
            <w:r w:rsidRPr="0091258D">
              <w:rPr>
                <w:rFonts w:ascii="Calibri Light" w:hAnsi="Calibri Light" w:cs="Calibri Light"/>
              </w:rPr>
              <w:t xml:space="preserve"> posizione organizzativa/alta professionalità:</w:t>
            </w:r>
          </w:p>
          <w:p w14:paraId="6139DBDF" w14:textId="77777777" w:rsidR="007976F4" w:rsidRPr="0091258D" w:rsidRDefault="007976F4" w:rsidP="00F616E7">
            <w:pPr>
              <w:autoSpaceDE w:val="0"/>
              <w:autoSpaceDN w:val="0"/>
              <w:adjustRightInd w:val="0"/>
              <w:rPr>
                <w:rFonts w:ascii="Calibri Light" w:hAnsi="Calibri Light" w:cs="Calibri Light"/>
              </w:rPr>
            </w:pPr>
            <w:r w:rsidRPr="0091258D">
              <w:rPr>
                <w:rFonts w:ascii="Calibri Light" w:hAnsi="Calibri Light" w:cs="Calibri Light"/>
              </w:rPr>
              <w:t>- Qualità</w:t>
            </w:r>
          </w:p>
          <w:p w14:paraId="03B4D414" w14:textId="77777777" w:rsidR="007976F4" w:rsidRPr="0091258D" w:rsidRDefault="007976F4" w:rsidP="00F616E7">
            <w:pPr>
              <w:autoSpaceDE w:val="0"/>
              <w:autoSpaceDN w:val="0"/>
              <w:adjustRightInd w:val="0"/>
              <w:rPr>
                <w:rFonts w:ascii="Calibri Light" w:hAnsi="Calibri Light" w:cs="Calibri Light"/>
              </w:rPr>
            </w:pPr>
            <w:r w:rsidRPr="0091258D">
              <w:rPr>
                <w:rFonts w:ascii="Calibri Light" w:hAnsi="Calibri Light" w:cs="Calibri Light"/>
              </w:rPr>
              <w:t xml:space="preserve">- Innovazione e </w:t>
            </w:r>
            <w:proofErr w:type="spellStart"/>
            <w:r w:rsidRPr="0091258D">
              <w:rPr>
                <w:rFonts w:ascii="Calibri Light" w:hAnsi="Calibri Light" w:cs="Calibri Light"/>
              </w:rPr>
              <w:t>propositività</w:t>
            </w:r>
            <w:proofErr w:type="spellEnd"/>
            <w:r w:rsidRPr="0091258D">
              <w:rPr>
                <w:rFonts w:ascii="Calibri Light" w:hAnsi="Calibri Light" w:cs="Calibri Light"/>
              </w:rPr>
              <w:t xml:space="preserve"> </w:t>
            </w:r>
          </w:p>
          <w:p w14:paraId="4B38C37B" w14:textId="77777777" w:rsidR="007976F4" w:rsidRPr="0091258D" w:rsidRDefault="007976F4" w:rsidP="00F616E7">
            <w:pPr>
              <w:autoSpaceDE w:val="0"/>
              <w:autoSpaceDN w:val="0"/>
              <w:adjustRightInd w:val="0"/>
              <w:rPr>
                <w:rFonts w:ascii="Calibri Light" w:hAnsi="Calibri Light" w:cs="Calibri Light"/>
              </w:rPr>
            </w:pPr>
            <w:r w:rsidRPr="0091258D">
              <w:rPr>
                <w:rFonts w:ascii="Calibri Light" w:hAnsi="Calibri Light" w:cs="Calibri Light"/>
              </w:rPr>
              <w:t>- Autonomia</w:t>
            </w:r>
          </w:p>
          <w:p w14:paraId="5BB012B5" w14:textId="77777777" w:rsidR="007976F4" w:rsidRPr="0091258D" w:rsidRDefault="007976F4" w:rsidP="00F616E7">
            <w:pPr>
              <w:autoSpaceDE w:val="0"/>
              <w:autoSpaceDN w:val="0"/>
              <w:adjustRightInd w:val="0"/>
              <w:rPr>
                <w:rFonts w:ascii="Calibri Light" w:hAnsi="Calibri Light" w:cs="Calibri Light"/>
              </w:rPr>
            </w:pPr>
            <w:r w:rsidRPr="0091258D">
              <w:rPr>
                <w:rFonts w:ascii="Calibri Light" w:hAnsi="Calibri Light" w:cs="Calibri Light"/>
              </w:rPr>
              <w:t>- Flessibilità</w:t>
            </w:r>
          </w:p>
          <w:p w14:paraId="0CCA9F78" w14:textId="77777777" w:rsidR="007976F4" w:rsidRPr="0091258D" w:rsidRDefault="007976F4" w:rsidP="00F616E7">
            <w:pPr>
              <w:rPr>
                <w:rFonts w:ascii="Calibri Light" w:hAnsi="Calibri Light" w:cs="Calibri Light"/>
              </w:rPr>
            </w:pPr>
            <w:r w:rsidRPr="0091258D">
              <w:rPr>
                <w:rFonts w:ascii="Calibri Light" w:hAnsi="Calibri Light" w:cs="Calibri Light"/>
              </w:rPr>
              <w:t>- Motivazione</w:t>
            </w:r>
          </w:p>
        </w:tc>
        <w:tc>
          <w:tcPr>
            <w:tcW w:w="949" w:type="dxa"/>
            <w:tcBorders>
              <w:top w:val="single" w:sz="4" w:space="0" w:color="auto"/>
              <w:left w:val="single" w:sz="4" w:space="0" w:color="auto"/>
              <w:right w:val="single" w:sz="4" w:space="0" w:color="auto"/>
            </w:tcBorders>
            <w:shd w:val="clear" w:color="auto" w:fill="auto"/>
            <w:hideMark/>
          </w:tcPr>
          <w:p w14:paraId="54547FC8" w14:textId="77777777" w:rsidR="007976F4" w:rsidRPr="0091258D" w:rsidRDefault="007976F4" w:rsidP="00F616E7">
            <w:pPr>
              <w:rPr>
                <w:rFonts w:ascii="Calibri Light" w:hAnsi="Calibri Light" w:cs="Calibri Light"/>
              </w:rPr>
            </w:pPr>
            <w:r w:rsidRPr="0091258D">
              <w:rPr>
                <w:rFonts w:ascii="Calibri Light" w:hAnsi="Calibri Light" w:cs="Calibri Light"/>
              </w:rPr>
              <w:t>30</w:t>
            </w:r>
          </w:p>
        </w:tc>
      </w:tr>
      <w:tr w:rsidR="007976F4" w14:paraId="0BEF46E3" w14:textId="77777777" w:rsidTr="007976F4">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tcPr>
          <w:p w14:paraId="6745B3CF" w14:textId="77777777" w:rsidR="007976F4" w:rsidRPr="0091258D" w:rsidRDefault="007976F4" w:rsidP="00F616E7">
            <w:pPr>
              <w:rPr>
                <w:rFonts w:ascii="Calibri Light" w:hAnsi="Calibri Light" w:cs="Calibri Light"/>
              </w:rPr>
            </w:pPr>
          </w:p>
        </w:tc>
        <w:tc>
          <w:tcPr>
            <w:tcW w:w="2279" w:type="dxa"/>
            <w:tcBorders>
              <w:top w:val="single" w:sz="4" w:space="0" w:color="auto"/>
              <w:left w:val="single" w:sz="4" w:space="0" w:color="auto"/>
              <w:bottom w:val="single" w:sz="4" w:space="0" w:color="auto"/>
              <w:right w:val="single" w:sz="4" w:space="0" w:color="auto"/>
            </w:tcBorders>
            <w:shd w:val="clear" w:color="auto" w:fill="auto"/>
            <w:hideMark/>
          </w:tcPr>
          <w:p w14:paraId="780FF6BF" w14:textId="77777777" w:rsidR="007976F4" w:rsidRPr="0091258D" w:rsidRDefault="007976F4" w:rsidP="00F616E7">
            <w:pPr>
              <w:rPr>
                <w:rFonts w:ascii="Calibri Light" w:hAnsi="Calibri Light" w:cs="Calibri Light"/>
                <w:b/>
              </w:rPr>
            </w:pPr>
            <w:r w:rsidRPr="0091258D">
              <w:rPr>
                <w:rFonts w:ascii="Calibri Light" w:hAnsi="Calibri Light" w:cs="Calibri Light"/>
                <w:b/>
              </w:rPr>
              <w:t>TOTALE</w:t>
            </w:r>
          </w:p>
        </w:tc>
        <w:tc>
          <w:tcPr>
            <w:tcW w:w="4180" w:type="dxa"/>
            <w:tcBorders>
              <w:top w:val="single" w:sz="4" w:space="0" w:color="auto"/>
              <w:left w:val="single" w:sz="4" w:space="0" w:color="auto"/>
              <w:bottom w:val="single" w:sz="4" w:space="0" w:color="auto"/>
              <w:right w:val="single" w:sz="4" w:space="0" w:color="auto"/>
            </w:tcBorders>
            <w:shd w:val="clear" w:color="auto" w:fill="auto"/>
          </w:tcPr>
          <w:p w14:paraId="1779E278" w14:textId="77777777" w:rsidR="007976F4" w:rsidRPr="0091258D" w:rsidRDefault="007976F4" w:rsidP="00F616E7">
            <w:pPr>
              <w:rPr>
                <w:rFonts w:ascii="Calibri Light" w:hAnsi="Calibri Light" w:cs="Calibri Light"/>
                <w:b/>
              </w:rPr>
            </w:pP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39F1CA6B" w14:textId="77777777" w:rsidR="007976F4" w:rsidRPr="0091258D" w:rsidRDefault="007976F4" w:rsidP="00F616E7">
            <w:pPr>
              <w:rPr>
                <w:rFonts w:ascii="Calibri Light" w:hAnsi="Calibri Light" w:cs="Calibri Light"/>
                <w:b/>
              </w:rPr>
            </w:pPr>
            <w:r w:rsidRPr="0091258D">
              <w:rPr>
                <w:rFonts w:ascii="Calibri Light" w:hAnsi="Calibri Light" w:cs="Calibri Light"/>
                <w:b/>
              </w:rPr>
              <w:t>100</w:t>
            </w:r>
          </w:p>
        </w:tc>
      </w:tr>
    </w:tbl>
    <w:p w14:paraId="757F2809" w14:textId="77777777" w:rsidR="007976F4" w:rsidRDefault="007976F4" w:rsidP="007976F4">
      <w:pPr>
        <w:jc w:val="both"/>
        <w:rPr>
          <w:rFonts w:ascii="Calibri Light" w:hAnsi="Calibri Light" w:cs="Calibri"/>
          <w:sz w:val="24"/>
          <w:szCs w:val="24"/>
        </w:rPr>
      </w:pPr>
    </w:p>
    <w:p w14:paraId="48B6E215" w14:textId="7844D66D" w:rsidR="007976F4" w:rsidRDefault="007976F4">
      <w:pPr>
        <w:spacing w:after="0" w:line="240" w:lineRule="auto"/>
        <w:rPr>
          <w:rFonts w:ascii="Calibri Light" w:eastAsia="Times New Roman" w:hAnsi="Calibri Light" w:cs="Calibri"/>
          <w:b/>
          <w:sz w:val="24"/>
          <w:szCs w:val="24"/>
          <w:lang w:eastAsia="it-IT"/>
        </w:rPr>
      </w:pPr>
    </w:p>
    <w:p w14:paraId="6AD7F9C4" w14:textId="4C0F188F" w:rsidR="00DD7388" w:rsidRPr="007E52AC" w:rsidRDefault="005638F0" w:rsidP="00DD7388">
      <w:pPr>
        <w:pStyle w:val="Corpotesto"/>
        <w:spacing w:before="120"/>
        <w:rPr>
          <w:rFonts w:ascii="Calibri Light" w:hAnsi="Calibri Light" w:cs="Calibri"/>
          <w:b/>
          <w:sz w:val="24"/>
          <w:szCs w:val="24"/>
        </w:rPr>
      </w:pPr>
      <w:r w:rsidRPr="005638F0">
        <w:rPr>
          <w:rFonts w:ascii="Calibri Light" w:hAnsi="Calibri Light" w:cs="Calibri"/>
          <w:b/>
          <w:sz w:val="24"/>
          <w:szCs w:val="24"/>
        </w:rPr>
        <w:t>ART. 1</w:t>
      </w:r>
      <w:r>
        <w:rPr>
          <w:rFonts w:ascii="Calibri Light" w:hAnsi="Calibri Light" w:cs="Calibri"/>
          <w:b/>
          <w:sz w:val="24"/>
          <w:szCs w:val="24"/>
        </w:rPr>
        <w:t xml:space="preserve">8- </w:t>
      </w:r>
      <w:r w:rsidR="00DD7388" w:rsidRPr="007E52AC">
        <w:rPr>
          <w:rFonts w:ascii="Calibri Light" w:hAnsi="Calibri Light" w:cs="Calibri"/>
          <w:b/>
          <w:sz w:val="24"/>
          <w:szCs w:val="24"/>
        </w:rPr>
        <w:t xml:space="preserve">LA VALUTAZIONE DEL PERSONALE </w:t>
      </w:r>
    </w:p>
    <w:p w14:paraId="7A95BBAD" w14:textId="77777777" w:rsidR="00DD7388" w:rsidRPr="007E52AC" w:rsidRDefault="00DD7388" w:rsidP="00DD7388">
      <w:pPr>
        <w:pStyle w:val="Corpotesto"/>
        <w:spacing w:before="120"/>
        <w:ind w:right="266"/>
        <w:jc w:val="both"/>
        <w:rPr>
          <w:rFonts w:ascii="Calibri Light" w:hAnsi="Calibri Light" w:cs="Calibri"/>
          <w:sz w:val="24"/>
          <w:szCs w:val="24"/>
        </w:rPr>
      </w:pPr>
      <w:r w:rsidRPr="007E52AC">
        <w:rPr>
          <w:rFonts w:ascii="Calibri Light" w:hAnsi="Calibri Light" w:cs="Calibri"/>
          <w:sz w:val="24"/>
          <w:szCs w:val="24"/>
        </w:rPr>
        <w:t>La valutazione della performance del personale di categoria A, B, C e D è collegata ai risultati conseguiti e alle competenze individuate.</w:t>
      </w:r>
    </w:p>
    <w:p w14:paraId="5D4DD634" w14:textId="77777777" w:rsidR="00DD7388" w:rsidRPr="007E52AC" w:rsidRDefault="00DD7388" w:rsidP="00DD7388">
      <w:pPr>
        <w:pStyle w:val="Corpotesto"/>
        <w:spacing w:before="120"/>
        <w:ind w:right="266"/>
        <w:jc w:val="both"/>
        <w:rPr>
          <w:rFonts w:ascii="Calibri Light" w:hAnsi="Calibri Light" w:cs="Calibri"/>
          <w:sz w:val="24"/>
          <w:szCs w:val="24"/>
        </w:rPr>
      </w:pPr>
      <w:r w:rsidRPr="007E52AC">
        <w:rPr>
          <w:rFonts w:ascii="Calibri Light" w:hAnsi="Calibri Light" w:cs="Calibri"/>
          <w:sz w:val="24"/>
          <w:szCs w:val="24"/>
        </w:rPr>
        <w:t>Ad inizio anno il Responsabile dovrà individuare gli obiettivi e/o attività di PEG</w:t>
      </w:r>
      <w:r w:rsidR="001C2EB4" w:rsidRPr="007E52AC">
        <w:rPr>
          <w:rFonts w:ascii="Calibri Light" w:hAnsi="Calibri Light" w:cs="Calibri"/>
          <w:sz w:val="24"/>
          <w:szCs w:val="24"/>
        </w:rPr>
        <w:t>/Piano della performance</w:t>
      </w:r>
      <w:r w:rsidRPr="007E52AC">
        <w:rPr>
          <w:rFonts w:ascii="Calibri Light" w:hAnsi="Calibri Light" w:cs="Calibri"/>
          <w:sz w:val="24"/>
          <w:szCs w:val="24"/>
        </w:rPr>
        <w:t xml:space="preserve"> assegnati (individuali e/o al gruppo di lavoro), compresi gli specifici indicatori necessari a misurare la performance. A ciascuno di essi viene attribuito un peso determinato, assegnando pertanto un peso complessivo ad ogni voce dell’area valutativa “Risultato individuale” per un totale pari a 40/100.</w:t>
      </w:r>
    </w:p>
    <w:p w14:paraId="0E1F7A8F" w14:textId="77777777" w:rsidR="00DD7388" w:rsidRPr="007E52AC" w:rsidRDefault="00DD7388" w:rsidP="00DD7388">
      <w:pPr>
        <w:pStyle w:val="Corpotesto"/>
        <w:spacing w:before="120"/>
        <w:ind w:right="267"/>
        <w:jc w:val="both"/>
        <w:rPr>
          <w:rFonts w:ascii="Calibri Light" w:hAnsi="Calibri Light" w:cs="Calibri"/>
          <w:sz w:val="24"/>
          <w:szCs w:val="24"/>
        </w:rPr>
      </w:pPr>
      <w:r w:rsidRPr="007E52AC">
        <w:rPr>
          <w:rFonts w:ascii="Calibri Light" w:hAnsi="Calibri Light" w:cs="Calibri"/>
          <w:sz w:val="24"/>
          <w:szCs w:val="24"/>
        </w:rPr>
        <w:t>In corso d’anno ciascun Responsabile prevedrà momenti di confronto con i dipendenti assegnati al settore (individuali e/o di gruppo) finalizzati a valutare l’andamento della performance sia rispetto agli obiettivi/attività assegnati sia rispetto alle competenze e, eventualmente, a riorientare verso gli obiettivi e i comportamenti standard definiti.</w:t>
      </w:r>
    </w:p>
    <w:p w14:paraId="68AD887A" w14:textId="77777777" w:rsidR="00DD7388" w:rsidRPr="007E52AC" w:rsidRDefault="00DD7388" w:rsidP="00DD7388">
      <w:pPr>
        <w:pStyle w:val="Corpotesto"/>
        <w:spacing w:before="120"/>
        <w:rPr>
          <w:rFonts w:ascii="Calibri Light" w:hAnsi="Calibri Light" w:cs="Calibri"/>
          <w:sz w:val="24"/>
          <w:szCs w:val="24"/>
        </w:rPr>
      </w:pPr>
      <w:r w:rsidRPr="007E52AC">
        <w:rPr>
          <w:rFonts w:ascii="Calibri Light" w:hAnsi="Calibri Light" w:cs="Calibri"/>
          <w:sz w:val="24"/>
          <w:szCs w:val="24"/>
        </w:rPr>
        <w:t>La valutazione finale di ciascuno è il risultato di un insieme di elementi; nello specifico:</w:t>
      </w:r>
    </w:p>
    <w:p w14:paraId="6459A9ED" w14:textId="77777777" w:rsidR="00DD7388" w:rsidRPr="007E52AC" w:rsidRDefault="00DD7388" w:rsidP="00DD7388">
      <w:pPr>
        <w:pStyle w:val="Titolo3"/>
        <w:keepLines w:val="0"/>
        <w:widowControl w:val="0"/>
        <w:numPr>
          <w:ilvl w:val="1"/>
          <w:numId w:val="4"/>
        </w:numPr>
        <w:tabs>
          <w:tab w:val="clear" w:pos="-2127"/>
        </w:tabs>
        <w:autoSpaceDE w:val="0"/>
        <w:autoSpaceDN w:val="0"/>
        <w:spacing w:after="120"/>
        <w:ind w:left="567" w:hanging="567"/>
        <w:jc w:val="left"/>
        <w:rPr>
          <w:rFonts w:ascii="Calibri Light" w:hAnsi="Calibri Light" w:cs="Calibri"/>
          <w:b/>
          <w:sz w:val="24"/>
          <w:szCs w:val="24"/>
        </w:rPr>
      </w:pPr>
      <w:r w:rsidRPr="007E52AC">
        <w:rPr>
          <w:rFonts w:ascii="Calibri Light" w:hAnsi="Calibri Light" w:cs="Calibri"/>
          <w:b/>
          <w:sz w:val="24"/>
          <w:szCs w:val="24"/>
        </w:rPr>
        <w:t>Performance Organizzativa:</w:t>
      </w:r>
    </w:p>
    <w:p w14:paraId="5ED8E1BB" w14:textId="77777777" w:rsidR="00DD7388" w:rsidRPr="007E52AC" w:rsidRDefault="00DD7388"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sz w:val="24"/>
          <w:szCs w:val="24"/>
        </w:rPr>
        <w:t>Risultato di Ente, cioè la performance complessiva dell’Ente, misurata attraverso la salute economico-finanziaria, la salute organizzativa e gli impatti, oltre ai risultati degli strumenti di programmazione e controllo, ottenuti risalendo “l’albero della performance” (partendo dai risultati di tutti gli obiettivi gestionali di PEG si definisce il raggiungimento degli obiettivi strategici e operativi di DUP, che a loro volta concorrono all’attuazione delle linee di mandato dell’amministrazione). Il risultato di ente è espresso in termini percentuali in un unico valore di sintesi.</w:t>
      </w:r>
    </w:p>
    <w:p w14:paraId="4158ADB5" w14:textId="77777777" w:rsidR="00DD7388" w:rsidRPr="007E52AC" w:rsidRDefault="00DD7388" w:rsidP="00DD7388">
      <w:pPr>
        <w:pStyle w:val="Corpotesto"/>
        <w:spacing w:before="120"/>
        <w:ind w:left="851"/>
        <w:rPr>
          <w:rFonts w:ascii="Calibri Light" w:hAnsi="Calibri Light" w:cs="Calibri"/>
          <w:sz w:val="24"/>
          <w:szCs w:val="24"/>
        </w:rPr>
      </w:pPr>
      <w:r w:rsidRPr="007E52AC">
        <w:rPr>
          <w:rFonts w:ascii="Calibri Light" w:hAnsi="Calibri Light" w:cs="Calibri"/>
          <w:sz w:val="24"/>
          <w:szCs w:val="24"/>
        </w:rPr>
        <w:t>I risultati della Performance di Amministrazione pesano 10/100.</w:t>
      </w:r>
    </w:p>
    <w:p w14:paraId="020CCC61" w14:textId="77777777" w:rsidR="00DD7388" w:rsidRPr="007E52AC" w:rsidRDefault="00DD7388" w:rsidP="00DD7388">
      <w:pPr>
        <w:pStyle w:val="Titolo3"/>
        <w:keepLines w:val="0"/>
        <w:widowControl w:val="0"/>
        <w:numPr>
          <w:ilvl w:val="1"/>
          <w:numId w:val="4"/>
        </w:numPr>
        <w:tabs>
          <w:tab w:val="clear" w:pos="-2127"/>
        </w:tabs>
        <w:autoSpaceDE w:val="0"/>
        <w:autoSpaceDN w:val="0"/>
        <w:spacing w:after="120"/>
        <w:ind w:left="851" w:hanging="709"/>
        <w:jc w:val="left"/>
        <w:rPr>
          <w:rFonts w:ascii="Calibri Light" w:hAnsi="Calibri Light" w:cs="Calibri"/>
          <w:b/>
          <w:sz w:val="24"/>
          <w:szCs w:val="24"/>
        </w:rPr>
      </w:pPr>
      <w:r w:rsidRPr="007E52AC">
        <w:rPr>
          <w:rFonts w:ascii="Calibri Light" w:hAnsi="Calibri Light" w:cs="Calibri"/>
          <w:b/>
          <w:sz w:val="24"/>
          <w:szCs w:val="24"/>
        </w:rPr>
        <w:t>Performance individuale:</w:t>
      </w:r>
    </w:p>
    <w:p w14:paraId="40094DA0" w14:textId="77777777" w:rsidR="00DD7388" w:rsidRPr="007E52AC" w:rsidRDefault="006D4803"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noProof/>
        </w:rPr>
        <mc:AlternateContent>
          <mc:Choice Requires="wps">
            <w:drawing>
              <wp:anchor distT="0" distB="0" distL="114300" distR="114300" simplePos="0" relativeHeight="251657728" behindDoc="1" locked="0" layoutInCell="1" allowOverlap="1" wp14:anchorId="7C73976B" wp14:editId="7984E5B8">
                <wp:simplePos x="0" y="0"/>
                <wp:positionH relativeFrom="page">
                  <wp:posOffset>4805045</wp:posOffset>
                </wp:positionH>
                <wp:positionV relativeFrom="paragraph">
                  <wp:posOffset>302260</wp:posOffset>
                </wp:positionV>
                <wp:extent cx="41275" cy="88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AECF15" id="Rectangle 12" o:spid="_x0000_s1026" style="position:absolute;margin-left:378.35pt;margin-top:23.8pt;width:3.2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6gdAIAAPg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" fillcolor="black" stroked="f">
                <w10:wrap anchorx="page"/>
              </v:rect>
            </w:pict>
          </mc:Fallback>
        </mc:AlternateContent>
      </w:r>
      <w:r w:rsidR="00DD7388" w:rsidRPr="007E52AC">
        <w:rPr>
          <w:rFonts w:ascii="Calibri Light" w:hAnsi="Calibri Light" w:cs="Calibri"/>
          <w:b/>
          <w:i/>
          <w:sz w:val="24"/>
          <w:szCs w:val="24"/>
        </w:rPr>
        <w:t>Risultato individuale</w:t>
      </w:r>
      <w:r w:rsidR="00DD7388" w:rsidRPr="007E52AC">
        <w:rPr>
          <w:rFonts w:ascii="Calibri Light" w:hAnsi="Calibri Light" w:cs="Calibri"/>
          <w:sz w:val="24"/>
          <w:szCs w:val="24"/>
        </w:rPr>
        <w:t>, macro area valutativa nella quale confluiscono i risultati degli indicatori, appositamente individuati, degli obiettivi gestionali e delle attività strutturali di Peg assegnati al valut</w:t>
      </w:r>
      <w:r w:rsidR="001C2EB4" w:rsidRPr="007E52AC">
        <w:rPr>
          <w:rFonts w:ascii="Calibri Light" w:hAnsi="Calibri Light" w:cs="Calibri"/>
          <w:sz w:val="24"/>
          <w:szCs w:val="24"/>
        </w:rPr>
        <w:t>ato, per un peso totale pari a 4</w:t>
      </w:r>
      <w:r w:rsidR="00DD7388" w:rsidRPr="007E52AC">
        <w:rPr>
          <w:rFonts w:ascii="Calibri Light" w:hAnsi="Calibri Light" w:cs="Calibri"/>
          <w:sz w:val="24"/>
          <w:szCs w:val="24"/>
        </w:rPr>
        <w:t>0/100 per le categorie A, B, C, D.</w:t>
      </w:r>
    </w:p>
    <w:p w14:paraId="3FF3C94C" w14:textId="77777777" w:rsidR="00DD7388" w:rsidRPr="007E52AC" w:rsidRDefault="00DD7388" w:rsidP="00DD7388">
      <w:pPr>
        <w:pStyle w:val="Paragrafoelenco"/>
        <w:widowControl w:val="0"/>
        <w:numPr>
          <w:ilvl w:val="2"/>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b/>
          <w:i/>
          <w:sz w:val="24"/>
          <w:szCs w:val="24"/>
        </w:rPr>
        <w:t>Competenze</w:t>
      </w:r>
      <w:r w:rsidRPr="007E52AC">
        <w:rPr>
          <w:rFonts w:ascii="Calibri Light" w:hAnsi="Calibri Light" w:cs="Calibri"/>
          <w:sz w:val="24"/>
          <w:szCs w:val="24"/>
        </w:rPr>
        <w:t xml:space="preserve">. La valutazione delle competenze professionali è il risultato della valutazione del </w:t>
      </w:r>
      <w:r w:rsidR="00F735F7">
        <w:rPr>
          <w:rFonts w:ascii="Calibri Light" w:hAnsi="Calibri Light" w:cs="Calibri"/>
          <w:sz w:val="24"/>
          <w:szCs w:val="24"/>
        </w:rPr>
        <w:t>responsabile</w:t>
      </w:r>
      <w:r w:rsidRPr="007E52AC">
        <w:rPr>
          <w:rFonts w:ascii="Calibri Light" w:hAnsi="Calibri Light" w:cs="Calibri"/>
          <w:sz w:val="24"/>
          <w:szCs w:val="24"/>
        </w:rPr>
        <w:t xml:space="preserve"> di riferimento espressa attraverso un colloquio valutativo, per un peso totale pari a </w:t>
      </w:r>
      <w:r w:rsidR="001C2EB4" w:rsidRPr="007E52AC">
        <w:rPr>
          <w:rFonts w:ascii="Calibri Light" w:hAnsi="Calibri Light" w:cs="Calibri"/>
          <w:sz w:val="24"/>
          <w:szCs w:val="24"/>
        </w:rPr>
        <w:t>5</w:t>
      </w:r>
      <w:r w:rsidRPr="007E52AC">
        <w:rPr>
          <w:rFonts w:ascii="Calibri Light" w:hAnsi="Calibri Light" w:cs="Calibri"/>
          <w:sz w:val="24"/>
          <w:szCs w:val="24"/>
        </w:rPr>
        <w:t>0/100 per le categorie A, B, C, D..</w:t>
      </w:r>
    </w:p>
    <w:p w14:paraId="067E2EBF" w14:textId="77777777" w:rsidR="00DD7388" w:rsidRPr="007E52AC" w:rsidRDefault="00DD7388" w:rsidP="00DD7388">
      <w:pPr>
        <w:pStyle w:val="Corpotesto"/>
        <w:spacing w:before="120"/>
        <w:jc w:val="both"/>
        <w:rPr>
          <w:rFonts w:ascii="Calibri Light" w:hAnsi="Calibri Light" w:cs="Calibri"/>
          <w:sz w:val="24"/>
          <w:szCs w:val="24"/>
        </w:rPr>
      </w:pPr>
      <w:r w:rsidRPr="007E52AC">
        <w:rPr>
          <w:rFonts w:ascii="Calibri Light" w:hAnsi="Calibri Light" w:cs="Calibri"/>
          <w:sz w:val="24"/>
          <w:szCs w:val="24"/>
        </w:rPr>
        <w:t>Nel processo di valutazione, coordinato dal Responsabile di P.O., che resta il responsabile della valutazione finale, possono essere coinvolti diversi attori:</w:t>
      </w:r>
    </w:p>
    <w:p w14:paraId="31D40977" w14:textId="77777777" w:rsidR="00DD7388" w:rsidRPr="007E52AC" w:rsidRDefault="00DD7388" w:rsidP="00DD7388">
      <w:pPr>
        <w:pStyle w:val="Paragrafoelenco"/>
        <w:widowControl w:val="0"/>
        <w:numPr>
          <w:ilvl w:val="3"/>
          <w:numId w:val="4"/>
        </w:numPr>
        <w:autoSpaceDE w:val="0"/>
        <w:autoSpaceDN w:val="0"/>
        <w:spacing w:before="120" w:after="120"/>
        <w:ind w:left="1134" w:right="264" w:hanging="283"/>
        <w:contextualSpacing w:val="0"/>
        <w:jc w:val="both"/>
        <w:rPr>
          <w:rFonts w:ascii="Calibri Light" w:hAnsi="Calibri Light" w:cs="Calibri"/>
          <w:sz w:val="24"/>
          <w:szCs w:val="24"/>
        </w:rPr>
      </w:pPr>
      <w:r w:rsidRPr="007E52AC">
        <w:rPr>
          <w:rFonts w:ascii="Calibri Light" w:hAnsi="Calibri Light" w:cs="Calibri"/>
          <w:b/>
          <w:i/>
          <w:sz w:val="24"/>
          <w:szCs w:val="24"/>
        </w:rPr>
        <w:t xml:space="preserve">Per il personale di </w:t>
      </w:r>
      <w:proofErr w:type="spellStart"/>
      <w:r w:rsidRPr="007E52AC">
        <w:rPr>
          <w:rFonts w:ascii="Calibri Light" w:hAnsi="Calibri Light" w:cs="Calibri"/>
          <w:b/>
          <w:i/>
          <w:sz w:val="24"/>
          <w:szCs w:val="24"/>
        </w:rPr>
        <w:t>cat</w:t>
      </w:r>
      <w:proofErr w:type="spellEnd"/>
      <w:r w:rsidRPr="007E52AC">
        <w:rPr>
          <w:rFonts w:ascii="Calibri Light" w:hAnsi="Calibri Light" w:cs="Calibri"/>
          <w:b/>
          <w:i/>
          <w:sz w:val="24"/>
          <w:szCs w:val="24"/>
        </w:rPr>
        <w:t>. A, B, C</w:t>
      </w:r>
      <w:r w:rsidRPr="007E52AC">
        <w:rPr>
          <w:rFonts w:ascii="Calibri Light" w:hAnsi="Calibri Light" w:cs="Calibri"/>
          <w:sz w:val="24"/>
          <w:szCs w:val="24"/>
        </w:rPr>
        <w:t xml:space="preserve"> , il Responsabile di P.O. può avvalersi del supporto del personale di </w:t>
      </w:r>
      <w:proofErr w:type="spellStart"/>
      <w:r w:rsidRPr="007E52AC">
        <w:rPr>
          <w:rFonts w:ascii="Calibri Light" w:hAnsi="Calibri Light" w:cs="Calibri"/>
          <w:sz w:val="24"/>
          <w:szCs w:val="24"/>
        </w:rPr>
        <w:t>Cat</w:t>
      </w:r>
      <w:proofErr w:type="spellEnd"/>
      <w:r w:rsidRPr="007E52AC">
        <w:rPr>
          <w:rFonts w:ascii="Calibri Light" w:hAnsi="Calibri Light" w:cs="Calibri"/>
          <w:sz w:val="24"/>
          <w:szCs w:val="24"/>
        </w:rPr>
        <w:t>. D, direttamente responsabile del valutato per raccogliere ulteriori elementi sulla performance nell’anno considerato,</w:t>
      </w:r>
    </w:p>
    <w:p w14:paraId="2E7BD6EC" w14:textId="77777777" w:rsidR="00DD7388" w:rsidRPr="007E52AC" w:rsidRDefault="00DD7388" w:rsidP="00DD7388">
      <w:pPr>
        <w:pStyle w:val="Corpotesto"/>
        <w:spacing w:before="120"/>
        <w:jc w:val="both"/>
        <w:rPr>
          <w:rFonts w:ascii="Calibri Light" w:hAnsi="Calibri Light" w:cs="Calibri"/>
          <w:sz w:val="24"/>
          <w:szCs w:val="24"/>
        </w:rPr>
      </w:pPr>
      <w:r w:rsidRPr="007E52AC">
        <w:rPr>
          <w:rFonts w:ascii="Calibri Light" w:hAnsi="Calibri Light" w:cs="Calibri"/>
          <w:sz w:val="24"/>
          <w:szCs w:val="24"/>
        </w:rPr>
        <w:t>I risultati di questa macro a</w:t>
      </w:r>
      <w:r w:rsidR="001C2EB4" w:rsidRPr="007E52AC">
        <w:rPr>
          <w:rFonts w:ascii="Calibri Light" w:hAnsi="Calibri Light" w:cs="Calibri"/>
          <w:sz w:val="24"/>
          <w:szCs w:val="24"/>
        </w:rPr>
        <w:t>rea pesano complessivamente 5</w:t>
      </w:r>
      <w:r w:rsidRPr="007E52AC">
        <w:rPr>
          <w:rFonts w:ascii="Calibri Light" w:hAnsi="Calibri Light" w:cs="Calibri"/>
          <w:sz w:val="24"/>
          <w:szCs w:val="24"/>
        </w:rPr>
        <w:t>0/100 sia per la categoria D sia per le categorie A, B e C.</w:t>
      </w:r>
    </w:p>
    <w:p w14:paraId="5FF0FA84" w14:textId="77777777" w:rsidR="00DD7388" w:rsidRPr="007E52AC" w:rsidRDefault="00DD7388" w:rsidP="00DD7388">
      <w:pPr>
        <w:pStyle w:val="Corpotesto"/>
        <w:spacing w:before="120"/>
        <w:rPr>
          <w:rFonts w:ascii="Calibri Light" w:hAnsi="Calibri Light" w:cs="Calibri"/>
          <w:sz w:val="24"/>
          <w:szCs w:val="24"/>
        </w:rPr>
      </w:pPr>
      <w:r w:rsidRPr="007E52AC">
        <w:rPr>
          <w:rFonts w:ascii="Calibri Light" w:hAnsi="Calibri Light" w:cs="Calibri"/>
          <w:sz w:val="24"/>
          <w:szCs w:val="24"/>
        </w:rPr>
        <w:t>Sono individuati pertanto per le categorie A, B e C e D i seguenti pesi complessivi riferiti a ciascuna macro area:</w:t>
      </w:r>
    </w:p>
    <w:p w14:paraId="3AC7918A" w14:textId="77777777" w:rsidR="00DD7388" w:rsidRPr="007E52AC"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w:sz w:val="24"/>
          <w:szCs w:val="24"/>
        </w:rPr>
      </w:pPr>
      <w:r w:rsidRPr="007E52AC">
        <w:rPr>
          <w:rFonts w:ascii="Calibri Light" w:hAnsi="Calibri Light" w:cs="Calibri"/>
          <w:b/>
          <w:sz w:val="24"/>
          <w:szCs w:val="24"/>
        </w:rPr>
        <w:t>Risultato di Ente</w:t>
      </w:r>
      <w:r w:rsidRPr="007E52AC">
        <w:rPr>
          <w:rFonts w:ascii="Calibri Light" w:hAnsi="Calibri Light" w:cs="Calibri"/>
          <w:sz w:val="24"/>
          <w:szCs w:val="24"/>
        </w:rPr>
        <w:t>, peso 10/100,</w:t>
      </w:r>
    </w:p>
    <w:p w14:paraId="15273114" w14:textId="77777777" w:rsidR="00DD7388" w:rsidRPr="007E52AC"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w:sz w:val="24"/>
          <w:szCs w:val="24"/>
        </w:rPr>
      </w:pPr>
      <w:r w:rsidRPr="007E52AC">
        <w:rPr>
          <w:rFonts w:ascii="Calibri Light" w:hAnsi="Calibri Light" w:cs="Calibri"/>
          <w:b/>
          <w:sz w:val="24"/>
          <w:szCs w:val="24"/>
        </w:rPr>
        <w:lastRenderedPageBreak/>
        <w:t>Risultato individuale</w:t>
      </w:r>
      <w:r w:rsidR="001C2EB4" w:rsidRPr="007E52AC">
        <w:rPr>
          <w:rFonts w:ascii="Calibri Light" w:hAnsi="Calibri Light" w:cs="Calibri"/>
          <w:sz w:val="24"/>
          <w:szCs w:val="24"/>
        </w:rPr>
        <w:t>, pari a 4</w:t>
      </w:r>
      <w:r w:rsidRPr="007E52AC">
        <w:rPr>
          <w:rFonts w:ascii="Calibri Light" w:hAnsi="Calibri Light" w:cs="Calibri"/>
          <w:sz w:val="24"/>
          <w:szCs w:val="24"/>
        </w:rPr>
        <w:t>0/100,</w:t>
      </w:r>
    </w:p>
    <w:p w14:paraId="1B928CDB" w14:textId="77777777" w:rsidR="00DD7388" w:rsidRPr="007E52AC" w:rsidRDefault="00DD7388" w:rsidP="00DD7388">
      <w:pPr>
        <w:pStyle w:val="Paragrafoelenco"/>
        <w:widowControl w:val="0"/>
        <w:numPr>
          <w:ilvl w:val="1"/>
          <w:numId w:val="4"/>
        </w:numPr>
        <w:tabs>
          <w:tab w:val="left" w:pos="1140"/>
          <w:tab w:val="left" w:pos="1141"/>
        </w:tabs>
        <w:autoSpaceDE w:val="0"/>
        <w:autoSpaceDN w:val="0"/>
        <w:spacing w:before="120" w:after="120"/>
        <w:contextualSpacing w:val="0"/>
        <w:rPr>
          <w:rFonts w:ascii="Calibri Light" w:hAnsi="Calibri Light" w:cs="Calibri"/>
          <w:sz w:val="24"/>
          <w:szCs w:val="24"/>
        </w:rPr>
      </w:pPr>
      <w:r w:rsidRPr="007E52AC">
        <w:rPr>
          <w:rFonts w:ascii="Calibri Light" w:hAnsi="Calibri Light" w:cs="Calibri"/>
          <w:b/>
          <w:sz w:val="24"/>
          <w:szCs w:val="24"/>
        </w:rPr>
        <w:t>Competenze professionali</w:t>
      </w:r>
      <w:r w:rsidRPr="007E52AC">
        <w:rPr>
          <w:rFonts w:ascii="Calibri Light" w:hAnsi="Calibri Light" w:cs="Calibri"/>
          <w:sz w:val="24"/>
          <w:szCs w:val="24"/>
        </w:rPr>
        <w:t xml:space="preserve">, pari a </w:t>
      </w:r>
      <w:r w:rsidR="001C2EB4" w:rsidRPr="007E52AC">
        <w:rPr>
          <w:rFonts w:ascii="Calibri Light" w:hAnsi="Calibri Light" w:cs="Calibri"/>
          <w:sz w:val="24"/>
          <w:szCs w:val="24"/>
        </w:rPr>
        <w:t>5</w:t>
      </w:r>
      <w:r w:rsidRPr="007E52AC">
        <w:rPr>
          <w:rFonts w:ascii="Calibri Light" w:hAnsi="Calibri Light" w:cs="Calibri"/>
          <w:sz w:val="24"/>
          <w:szCs w:val="24"/>
        </w:rPr>
        <w:t>0/100.</w:t>
      </w:r>
    </w:p>
    <w:p w14:paraId="60327710" w14:textId="77777777" w:rsidR="00DD7388" w:rsidRPr="007E52AC" w:rsidRDefault="00DD7388" w:rsidP="00DD7388">
      <w:pPr>
        <w:pStyle w:val="Corpotesto"/>
        <w:spacing w:before="120"/>
        <w:jc w:val="both"/>
        <w:rPr>
          <w:rFonts w:ascii="Calibri Light" w:hAnsi="Calibri Light" w:cs="Calibri"/>
          <w:sz w:val="24"/>
          <w:szCs w:val="24"/>
        </w:rPr>
      </w:pPr>
      <w:r w:rsidRPr="007E52AC">
        <w:rPr>
          <w:rFonts w:ascii="Calibri Light" w:hAnsi="Calibri Light" w:cs="Calibri"/>
          <w:sz w:val="24"/>
          <w:szCs w:val="24"/>
        </w:rPr>
        <w:t xml:space="preserve">Un punteggio inferiore al 60% del punteggio massimo ottenibile per l’area valutativa “competenze professionali” determina una valutazione negativa ai sensi dell’art. 55-quater del D. L.gs. 165/2001, così come modificato dal D. L.gs. 75/2017, che prevede il licenziamento disciplinare nel caso di reiterata valutazione negativa della performance del dipendente nell’arco dell'ultimo triennio. </w:t>
      </w:r>
    </w:p>
    <w:p w14:paraId="0B0E81EC" w14:textId="77777777" w:rsidR="00DD7388" w:rsidRPr="007E52AC" w:rsidRDefault="00DD7388" w:rsidP="00DD7388">
      <w:pPr>
        <w:pStyle w:val="Corpotesto"/>
        <w:spacing w:before="120"/>
        <w:jc w:val="both"/>
        <w:rPr>
          <w:rFonts w:ascii="Calibri Light" w:hAnsi="Calibri Light" w:cs="Calibri"/>
          <w:sz w:val="24"/>
          <w:szCs w:val="24"/>
        </w:rPr>
      </w:pPr>
      <w:r w:rsidRPr="007E52AC">
        <w:rPr>
          <w:rFonts w:ascii="Calibri Light" w:hAnsi="Calibri Light" w:cs="Calibri"/>
          <w:sz w:val="24"/>
          <w:szCs w:val="24"/>
        </w:rPr>
        <w:t>La valutazione negativa deve essere motivata.</w:t>
      </w:r>
    </w:p>
    <w:p w14:paraId="469AFDCC" w14:textId="3D6D7A88" w:rsidR="00CA6A50" w:rsidRPr="009D5749" w:rsidRDefault="00CA6A50" w:rsidP="00CA6A50">
      <w:pPr>
        <w:widowControl w:val="0"/>
        <w:autoSpaceDE w:val="0"/>
        <w:autoSpaceDN w:val="0"/>
        <w:spacing w:before="120" w:after="120"/>
        <w:ind w:right="264"/>
        <w:jc w:val="both"/>
        <w:rPr>
          <w:rFonts w:ascii="Calibri Light" w:hAnsi="Calibri Light" w:cs="Calibri"/>
          <w:sz w:val="24"/>
          <w:szCs w:val="24"/>
        </w:rPr>
      </w:pPr>
      <w:r w:rsidRPr="009D5749">
        <w:rPr>
          <w:rFonts w:ascii="Calibri Light" w:hAnsi="Calibri Light" w:cs="Calibri"/>
          <w:sz w:val="24"/>
          <w:szCs w:val="24"/>
        </w:rPr>
        <w:t xml:space="preserve">Per la valutazione del personale in </w:t>
      </w:r>
      <w:proofErr w:type="spellStart"/>
      <w:r w:rsidRPr="009D5749">
        <w:rPr>
          <w:rFonts w:ascii="Calibri Light" w:hAnsi="Calibri Light" w:cs="Calibri"/>
          <w:sz w:val="24"/>
          <w:szCs w:val="24"/>
        </w:rPr>
        <w:t>smart</w:t>
      </w:r>
      <w:proofErr w:type="spellEnd"/>
      <w:r w:rsidRPr="009D5749">
        <w:rPr>
          <w:rFonts w:ascii="Calibri Light" w:hAnsi="Calibri Light" w:cs="Calibri"/>
          <w:sz w:val="24"/>
          <w:szCs w:val="24"/>
        </w:rPr>
        <w:t xml:space="preserve"> </w:t>
      </w:r>
      <w:proofErr w:type="spellStart"/>
      <w:r w:rsidRPr="009D5749">
        <w:rPr>
          <w:rFonts w:ascii="Calibri Light" w:hAnsi="Calibri Light" w:cs="Calibri"/>
          <w:sz w:val="24"/>
          <w:szCs w:val="24"/>
        </w:rPr>
        <w:t>working</w:t>
      </w:r>
      <w:proofErr w:type="spellEnd"/>
      <w:r w:rsidRPr="009D5749">
        <w:rPr>
          <w:rFonts w:ascii="Calibri Light" w:hAnsi="Calibri Light" w:cs="Calibri"/>
          <w:sz w:val="24"/>
          <w:szCs w:val="24"/>
        </w:rPr>
        <w:t xml:space="preserve"> viene prevista </w:t>
      </w:r>
      <w:r w:rsidR="0061284D" w:rsidRPr="009D5749">
        <w:rPr>
          <w:rFonts w:ascii="Calibri Light" w:hAnsi="Calibri Light" w:cs="Calibri"/>
          <w:sz w:val="24"/>
          <w:szCs w:val="24"/>
        </w:rPr>
        <w:t>una apposita scheda</w:t>
      </w:r>
      <w:r w:rsidRPr="009D5749">
        <w:rPr>
          <w:rFonts w:ascii="Calibri Light" w:hAnsi="Calibri Light" w:cs="Calibri"/>
          <w:sz w:val="24"/>
          <w:szCs w:val="24"/>
        </w:rPr>
        <w:t xml:space="preserve"> di valutazione nella quale è stata rivisitata la sfera dei comportamenti tenendo conto delle modalità di svolgimento della prestazione lavorativa. Tale scheda specifica viene utilizzata se il dipendente svolge almeno la metà del tempo annuale complessivo in </w:t>
      </w:r>
      <w:proofErr w:type="spellStart"/>
      <w:r w:rsidRPr="009D5749">
        <w:rPr>
          <w:rFonts w:ascii="Calibri Light" w:hAnsi="Calibri Light" w:cs="Calibri"/>
          <w:sz w:val="24"/>
          <w:szCs w:val="24"/>
        </w:rPr>
        <w:t>smart</w:t>
      </w:r>
      <w:proofErr w:type="spellEnd"/>
      <w:r w:rsidRPr="009D5749">
        <w:rPr>
          <w:rFonts w:ascii="Calibri Light" w:hAnsi="Calibri Light" w:cs="Calibri"/>
          <w:sz w:val="24"/>
          <w:szCs w:val="24"/>
        </w:rPr>
        <w:t xml:space="preserve"> </w:t>
      </w:r>
      <w:proofErr w:type="spellStart"/>
      <w:r w:rsidRPr="009D5749">
        <w:rPr>
          <w:rFonts w:ascii="Calibri Light" w:hAnsi="Calibri Light" w:cs="Calibri"/>
          <w:sz w:val="24"/>
          <w:szCs w:val="24"/>
        </w:rPr>
        <w:t>working</w:t>
      </w:r>
      <w:proofErr w:type="spellEnd"/>
      <w:r w:rsidRPr="009D5749">
        <w:rPr>
          <w:rFonts w:ascii="Calibri Light" w:hAnsi="Calibri Light" w:cs="Calibri"/>
          <w:sz w:val="24"/>
          <w:szCs w:val="24"/>
        </w:rPr>
        <w:t>. Diversamente (prevalenza di lavoro svolto in presenza) si utilizzerà la scheda di valutazione ordinaria.</w:t>
      </w:r>
    </w:p>
    <w:p w14:paraId="43074464" w14:textId="77777777" w:rsidR="00DD7388" w:rsidRPr="007E52AC" w:rsidRDefault="00DD7388" w:rsidP="00DD7388">
      <w:pPr>
        <w:tabs>
          <w:tab w:val="left" w:pos="10159"/>
        </w:tabs>
        <w:spacing w:before="89"/>
        <w:ind w:left="344"/>
        <w:rPr>
          <w:rFonts w:ascii="Calibri Light" w:hAnsi="Calibri Light" w:cs="Calibri"/>
          <w:b/>
          <w:sz w:val="24"/>
          <w:szCs w:val="24"/>
        </w:rPr>
      </w:pPr>
    </w:p>
    <w:p w14:paraId="08D77C89" w14:textId="7A60F7E2" w:rsidR="00DD7388" w:rsidRDefault="005638F0" w:rsidP="005638F0">
      <w:pPr>
        <w:rPr>
          <w:rFonts w:ascii="Calibri Light" w:hAnsi="Calibri Light" w:cs="Calibri"/>
          <w:b/>
          <w:sz w:val="24"/>
          <w:szCs w:val="24"/>
        </w:rPr>
      </w:pPr>
      <w:r w:rsidRPr="005638F0">
        <w:rPr>
          <w:rFonts w:ascii="Calibri Light" w:hAnsi="Calibri Light" w:cs="Calibri"/>
          <w:b/>
          <w:sz w:val="24"/>
          <w:szCs w:val="24"/>
        </w:rPr>
        <w:t>ART. 1</w:t>
      </w:r>
      <w:r>
        <w:rPr>
          <w:rFonts w:ascii="Calibri Light" w:hAnsi="Calibri Light" w:cs="Calibri"/>
          <w:b/>
          <w:sz w:val="24"/>
          <w:szCs w:val="24"/>
        </w:rPr>
        <w:t xml:space="preserve">9- </w:t>
      </w:r>
      <w:r w:rsidR="00DD7388" w:rsidRPr="007E52AC">
        <w:rPr>
          <w:rFonts w:ascii="Calibri Light" w:hAnsi="Calibri Light" w:cs="Calibri"/>
          <w:b/>
          <w:sz w:val="24"/>
          <w:szCs w:val="24"/>
        </w:rPr>
        <w:t>ELEMENTI PER LA SCHEDA PER LA VALUTAZIONE DEL PERSONALE</w:t>
      </w:r>
    </w:p>
    <w:p w14:paraId="4DD13CD4" w14:textId="77777777" w:rsidR="00CA6A50" w:rsidRPr="005638F0" w:rsidRDefault="00CA6A50" w:rsidP="00DD7388">
      <w:pPr>
        <w:jc w:val="center"/>
        <w:rPr>
          <w:rFonts w:ascii="Calibri Light" w:hAnsi="Calibri Light" w:cs="Calibri"/>
          <w:b/>
          <w:sz w:val="24"/>
          <w:szCs w:val="24"/>
        </w:rPr>
      </w:pPr>
      <w:r w:rsidRPr="005638F0">
        <w:rPr>
          <w:rFonts w:ascii="Calibri Light" w:hAnsi="Calibri Light" w:cs="Calibri"/>
          <w:b/>
          <w:sz w:val="24"/>
          <w:szCs w:val="24"/>
        </w:rPr>
        <w:t>(PERSONALE PREVALENTEMENTE IN PRESENZA)</w:t>
      </w:r>
    </w:p>
    <w:p w14:paraId="6F177F88" w14:textId="77777777" w:rsidR="00DD7388" w:rsidRPr="007E52AC" w:rsidRDefault="00DD7388" w:rsidP="00DD7388">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3970"/>
        <w:gridCol w:w="844"/>
      </w:tblGrid>
      <w:tr w:rsidR="00DD7388" w:rsidRPr="00CA6A50" w14:paraId="277BE23A" w14:textId="77777777"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73848189" w14:textId="77777777" w:rsidR="00DD7388" w:rsidRPr="00CA6A50" w:rsidRDefault="00DD7388" w:rsidP="0091258D">
            <w:pPr>
              <w:rPr>
                <w:rFonts w:ascii="Calibri Light" w:hAnsi="Calibri Light" w:cs="Calibri Light"/>
                <w:b/>
                <w:i/>
              </w:rPr>
            </w:pPr>
            <w:r w:rsidRPr="00CA6A50">
              <w:rPr>
                <w:rFonts w:ascii="Calibri Light" w:hAnsi="Calibri Light" w:cs="Calibri Light"/>
                <w:b/>
                <w:i/>
              </w:rPr>
              <w:t>Ambito</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3D6A4BCC" w14:textId="77777777" w:rsidR="00DD7388" w:rsidRPr="00CA6A50" w:rsidRDefault="00DD7388" w:rsidP="0091258D">
            <w:pPr>
              <w:rPr>
                <w:rFonts w:ascii="Calibri Light" w:hAnsi="Calibri Light" w:cs="Calibri Light"/>
                <w:b/>
              </w:rPr>
            </w:pPr>
            <w:r w:rsidRPr="00CA6A50">
              <w:rPr>
                <w:rFonts w:ascii="Calibri Light" w:hAnsi="Calibri Light" w:cs="Calibri Light"/>
                <w:b/>
              </w:rPr>
              <w:t>Macro aree di valutazione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31EAA1A9" w14:textId="77777777" w:rsidR="00DD7388" w:rsidRPr="00CA6A50" w:rsidRDefault="00DD7388" w:rsidP="0091258D">
            <w:pPr>
              <w:rPr>
                <w:rFonts w:ascii="Calibri Light" w:hAnsi="Calibri Light" w:cs="Calibri Light"/>
                <w:b/>
              </w:rPr>
            </w:pPr>
            <w:r w:rsidRPr="00CA6A50">
              <w:rPr>
                <w:rFonts w:ascii="Calibri Light" w:hAnsi="Calibri Light" w:cs="Calibri Light"/>
                <w:b/>
              </w:rPr>
              <w:t>Elementi di valutazione</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11488DFD" w14:textId="77777777" w:rsidR="00DD7388" w:rsidRPr="00CA6A50" w:rsidRDefault="00DD7388" w:rsidP="0091258D">
            <w:pPr>
              <w:rPr>
                <w:rFonts w:ascii="Calibri Light" w:hAnsi="Calibri Light" w:cs="Calibri Light"/>
                <w:b/>
              </w:rPr>
            </w:pPr>
            <w:r w:rsidRPr="00CA6A50">
              <w:rPr>
                <w:rFonts w:ascii="Calibri Light" w:hAnsi="Calibri Light" w:cs="Calibri Light"/>
                <w:b/>
              </w:rPr>
              <w:t>Peso</w:t>
            </w:r>
          </w:p>
        </w:tc>
      </w:tr>
      <w:tr w:rsidR="00DD7388" w:rsidRPr="007E52AC" w14:paraId="65D96DDF" w14:textId="77777777" w:rsidTr="0091258D">
        <w:trPr>
          <w:cantSplit/>
          <w:trHeight w:val="1647"/>
          <w:jc w:val="center"/>
        </w:trPr>
        <w:tc>
          <w:tcPr>
            <w:tcW w:w="24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6A29134" w14:textId="77777777" w:rsidR="00DD7388" w:rsidRPr="007E52AC" w:rsidRDefault="00DD7388" w:rsidP="0091258D">
            <w:pPr>
              <w:ind w:left="113" w:right="113"/>
              <w:jc w:val="center"/>
              <w:rPr>
                <w:rFonts w:ascii="Calibri Light" w:hAnsi="Calibri Light" w:cs="Calibri Light"/>
                <w:b/>
                <w:i/>
              </w:rPr>
            </w:pPr>
            <w:r w:rsidRPr="007E52AC">
              <w:rPr>
                <w:rFonts w:ascii="Calibri Light" w:hAnsi="Calibri Light" w:cs="Calibri Light"/>
                <w:b/>
                <w:i/>
              </w:rPr>
              <w:t>Performance organizzativa</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35A95254" w14:textId="77777777" w:rsidR="00DD7388" w:rsidRPr="007E52AC" w:rsidRDefault="00DD7388" w:rsidP="0091258D">
            <w:pPr>
              <w:rPr>
                <w:rFonts w:ascii="Calibri Light" w:hAnsi="Calibri Light" w:cs="Calibri Light"/>
              </w:rPr>
            </w:pPr>
            <w:r w:rsidRPr="007E52AC">
              <w:rPr>
                <w:rFonts w:ascii="Calibri Light" w:hAnsi="Calibri Light" w:cs="Calibri Light"/>
              </w:rPr>
              <w:t>Risultato di Ente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3BC84392" w14:textId="77777777" w:rsidR="00DD7388" w:rsidRPr="007E52AC" w:rsidRDefault="00DD7388" w:rsidP="0091258D">
            <w:pPr>
              <w:autoSpaceDE w:val="0"/>
              <w:autoSpaceDN w:val="0"/>
              <w:adjustRightInd w:val="0"/>
              <w:rPr>
                <w:rFonts w:ascii="Calibri Light" w:hAnsi="Calibri Light" w:cs="Calibri Light"/>
              </w:rPr>
            </w:pPr>
            <w:r w:rsidRPr="007E52AC">
              <w:rPr>
                <w:rFonts w:ascii="Calibri Light" w:hAnsi="Calibri Light" w:cs="Calibri Light"/>
              </w:rPr>
              <w:t>Risultati della salute economico-finanziaria, della salute organizzativa, degli impatti e della performance complessiva dell’Ente, espressi in termini percentuali in un unico valore di sintesi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0CD516D4" w14:textId="77777777" w:rsidR="00DD7388" w:rsidRPr="007E52AC" w:rsidRDefault="00DD7388" w:rsidP="0091258D">
            <w:pPr>
              <w:rPr>
                <w:rFonts w:ascii="Calibri Light" w:hAnsi="Calibri Light" w:cs="Calibri Light"/>
              </w:rPr>
            </w:pPr>
            <w:r w:rsidRPr="007E52AC">
              <w:rPr>
                <w:rFonts w:ascii="Calibri Light" w:hAnsi="Calibri Light" w:cs="Calibri Light"/>
              </w:rPr>
              <w:t>10</w:t>
            </w:r>
          </w:p>
        </w:tc>
      </w:tr>
      <w:tr w:rsidR="00DD7388" w:rsidRPr="007E52AC" w14:paraId="5C672169" w14:textId="77777777" w:rsidTr="0091258D">
        <w:trPr>
          <w:jc w:val="center"/>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61590051" w14:textId="77777777" w:rsidR="00DD7388" w:rsidRPr="007E52AC" w:rsidRDefault="00DD7388" w:rsidP="0091258D">
            <w:pPr>
              <w:ind w:left="113" w:right="113"/>
              <w:jc w:val="center"/>
              <w:rPr>
                <w:rFonts w:ascii="Calibri Light" w:hAnsi="Calibri Light" w:cs="Calibri Light"/>
                <w:b/>
                <w:i/>
              </w:rPr>
            </w:pPr>
            <w:r w:rsidRPr="007E52AC">
              <w:rPr>
                <w:rFonts w:ascii="Calibri Light" w:hAnsi="Calibri Light" w:cs="Calibri Light"/>
                <w:b/>
                <w:i/>
              </w:rPr>
              <w:t>Performance individuale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E6E0A61" w14:textId="77777777" w:rsidR="00DD7388" w:rsidRPr="007E52AC" w:rsidRDefault="00DD7388" w:rsidP="0091258D">
            <w:pPr>
              <w:rPr>
                <w:rFonts w:ascii="Calibri Light" w:hAnsi="Calibri Light" w:cs="Calibri Light"/>
              </w:rPr>
            </w:pPr>
            <w:r w:rsidRPr="007E52AC">
              <w:rPr>
                <w:rFonts w:ascii="Calibri Light" w:hAnsi="Calibri Light" w:cs="Calibri Light"/>
              </w:rPr>
              <w:t>Risultati individuali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4E90F4BE" w14:textId="77777777" w:rsidR="00DD7388" w:rsidRPr="007E52AC" w:rsidRDefault="00DD7388" w:rsidP="0091258D">
            <w:pPr>
              <w:autoSpaceDE w:val="0"/>
              <w:autoSpaceDN w:val="0"/>
              <w:adjustRightInd w:val="0"/>
              <w:rPr>
                <w:rFonts w:ascii="Calibri Light" w:hAnsi="Calibri Light" w:cs="Calibri Light"/>
              </w:rPr>
            </w:pPr>
            <w:r w:rsidRPr="007E52AC">
              <w:rPr>
                <w:rFonts w:ascii="Calibri Light" w:hAnsi="Calibri Light" w:cs="Calibri Light"/>
              </w:rPr>
              <w:t>Grado di raggiungimento degli obiettivi gestionali e delle attività strutturali di Peg, assegnati al valutato o in cui è coinvolto, misurati attraverso appositi indicatori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2A09FE22" w14:textId="77777777" w:rsidR="00DD7388" w:rsidRPr="007E52AC" w:rsidRDefault="001C2EB4" w:rsidP="0091258D">
            <w:pPr>
              <w:rPr>
                <w:rFonts w:ascii="Calibri Light" w:hAnsi="Calibri Light" w:cs="Calibri Light"/>
              </w:rPr>
            </w:pPr>
            <w:r w:rsidRPr="007E52AC">
              <w:rPr>
                <w:rFonts w:ascii="Calibri Light" w:hAnsi="Calibri Light" w:cs="Calibri Light"/>
              </w:rPr>
              <w:t>4</w:t>
            </w:r>
            <w:r w:rsidR="00DD7388" w:rsidRPr="007E52AC">
              <w:rPr>
                <w:rFonts w:ascii="Calibri Light" w:hAnsi="Calibri Light" w:cs="Calibri Light"/>
              </w:rPr>
              <w:t>0</w:t>
            </w:r>
          </w:p>
        </w:tc>
      </w:tr>
      <w:tr w:rsidR="00DD7388" w:rsidRPr="007E52AC" w14:paraId="771B1C6E" w14:textId="77777777" w:rsidTr="0091258D">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9A8C9" w14:textId="77777777" w:rsidR="00DD7388" w:rsidRPr="007E52AC" w:rsidRDefault="00DD7388" w:rsidP="0091258D">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054D1997" w14:textId="77777777" w:rsidR="00DD7388" w:rsidRPr="007E52AC" w:rsidRDefault="00DD7388" w:rsidP="0091258D">
            <w:pPr>
              <w:rPr>
                <w:rFonts w:ascii="Calibri Light" w:hAnsi="Calibri Light" w:cs="Calibri Light"/>
              </w:rPr>
            </w:pPr>
            <w:r w:rsidRPr="007E52AC">
              <w:rPr>
                <w:rFonts w:ascii="Calibri Light" w:hAnsi="Calibri Light" w:cs="Calibri Light"/>
              </w:rPr>
              <w:t>Competenze professionali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79DB5EFD"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Iniziativa</w:t>
            </w:r>
          </w:p>
          <w:p w14:paraId="6FD80565"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Qualità</w:t>
            </w:r>
          </w:p>
          <w:p w14:paraId="4D53ECB3"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Autonomia</w:t>
            </w:r>
          </w:p>
          <w:p w14:paraId="27AC765B"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Relazioni</w:t>
            </w:r>
          </w:p>
          <w:p w14:paraId="1E45470B" w14:textId="77777777" w:rsidR="00DD7388" w:rsidRPr="007E52AC" w:rsidRDefault="00DD7388" w:rsidP="0091258D">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Lavoro di gruppo</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62C33D7F" w14:textId="77777777" w:rsidR="00DD7388" w:rsidRPr="007E52AC" w:rsidRDefault="001C2EB4" w:rsidP="0091258D">
            <w:pPr>
              <w:rPr>
                <w:rFonts w:ascii="Calibri Light" w:hAnsi="Calibri Light" w:cs="Calibri Light"/>
              </w:rPr>
            </w:pPr>
            <w:r w:rsidRPr="007E52AC">
              <w:rPr>
                <w:rFonts w:ascii="Calibri Light" w:hAnsi="Calibri Light" w:cs="Calibri Light"/>
              </w:rPr>
              <w:t>5</w:t>
            </w:r>
            <w:r w:rsidR="00DD7388" w:rsidRPr="007E52AC">
              <w:rPr>
                <w:rFonts w:ascii="Calibri Light" w:hAnsi="Calibri Light" w:cs="Calibri Light"/>
              </w:rPr>
              <w:t>0</w:t>
            </w:r>
          </w:p>
        </w:tc>
      </w:tr>
      <w:tr w:rsidR="00DD7388" w:rsidRPr="007E52AC" w14:paraId="55BFEBDA" w14:textId="77777777" w:rsidTr="0091258D">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61EAC5B" w14:textId="77777777" w:rsidR="00DD7388" w:rsidRPr="007E52AC" w:rsidRDefault="00DD7388" w:rsidP="0091258D">
            <w:pPr>
              <w:rPr>
                <w:rFonts w:ascii="Calibri Light" w:hAnsi="Calibri Light" w:cs="Calibri Light"/>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41C71DC3" w14:textId="77777777" w:rsidR="00DD7388" w:rsidRPr="007E52AC" w:rsidRDefault="00DD7388" w:rsidP="0091258D">
            <w:pPr>
              <w:rPr>
                <w:rFonts w:ascii="Calibri Light" w:hAnsi="Calibri Light" w:cs="Calibri Light"/>
                <w:b/>
              </w:rPr>
            </w:pPr>
            <w:r w:rsidRPr="007E52AC">
              <w:rPr>
                <w:rFonts w:ascii="Calibri Light" w:hAnsi="Calibri Light" w:cs="Calibri Light"/>
                <w:b/>
              </w:rPr>
              <w:t>TOTALE</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0ECDA19A" w14:textId="77777777" w:rsidR="00DD7388" w:rsidRPr="007E52AC" w:rsidRDefault="00DD7388" w:rsidP="0091258D">
            <w:pPr>
              <w:rPr>
                <w:rFonts w:ascii="Calibri Light" w:hAnsi="Calibri Light" w:cs="Calibri Light"/>
                <w:b/>
              </w:rPr>
            </w:pP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01BD49AC" w14:textId="77777777" w:rsidR="00DD7388" w:rsidRPr="007E52AC" w:rsidRDefault="00DD7388" w:rsidP="0091258D">
            <w:pPr>
              <w:rPr>
                <w:rFonts w:ascii="Calibri Light" w:hAnsi="Calibri Light" w:cs="Calibri Light"/>
                <w:b/>
              </w:rPr>
            </w:pPr>
            <w:r w:rsidRPr="007E52AC">
              <w:rPr>
                <w:rFonts w:ascii="Calibri Light" w:hAnsi="Calibri Light" w:cs="Calibri Light"/>
                <w:b/>
              </w:rPr>
              <w:t>100</w:t>
            </w:r>
          </w:p>
        </w:tc>
      </w:tr>
    </w:tbl>
    <w:p w14:paraId="3EC7F605" w14:textId="77777777" w:rsidR="00DD7388" w:rsidRPr="007E52AC" w:rsidRDefault="00DD7388" w:rsidP="00DD7388">
      <w:pPr>
        <w:jc w:val="both"/>
        <w:rPr>
          <w:rFonts w:ascii="Calibri Light" w:hAnsi="Calibri Light" w:cs="Calibri"/>
          <w:sz w:val="24"/>
          <w:szCs w:val="24"/>
        </w:rPr>
      </w:pPr>
    </w:p>
    <w:p w14:paraId="1835F6E9" w14:textId="0D10A650" w:rsidR="00CA6A50" w:rsidRDefault="00CA6A50" w:rsidP="005638F0">
      <w:pPr>
        <w:spacing w:after="0" w:line="240" w:lineRule="auto"/>
        <w:rPr>
          <w:rFonts w:ascii="Calibri Light" w:hAnsi="Calibri Light" w:cs="Calibri"/>
          <w:b/>
          <w:sz w:val="24"/>
          <w:szCs w:val="24"/>
        </w:rPr>
      </w:pPr>
      <w:r>
        <w:rPr>
          <w:rFonts w:ascii="Calibri Light" w:hAnsi="Calibri Light" w:cs="Calibri"/>
          <w:sz w:val="24"/>
          <w:szCs w:val="24"/>
        </w:rPr>
        <w:br w:type="page"/>
      </w:r>
      <w:r w:rsidR="005638F0" w:rsidRPr="005638F0">
        <w:rPr>
          <w:rFonts w:ascii="Calibri Light" w:hAnsi="Calibri Light" w:cs="Calibri"/>
          <w:b/>
          <w:sz w:val="24"/>
          <w:szCs w:val="24"/>
        </w:rPr>
        <w:lastRenderedPageBreak/>
        <w:t xml:space="preserve">ART. </w:t>
      </w:r>
      <w:r w:rsidR="005638F0">
        <w:rPr>
          <w:rFonts w:ascii="Calibri Light" w:hAnsi="Calibri Light" w:cs="Calibri"/>
          <w:b/>
          <w:sz w:val="24"/>
          <w:szCs w:val="24"/>
        </w:rPr>
        <w:t xml:space="preserve">20- </w:t>
      </w:r>
      <w:r w:rsidRPr="007E52AC">
        <w:rPr>
          <w:rFonts w:ascii="Calibri Light" w:hAnsi="Calibri Light" w:cs="Calibri"/>
          <w:b/>
          <w:sz w:val="24"/>
          <w:szCs w:val="24"/>
        </w:rPr>
        <w:t>ELEMENTI PER LA SCHEDA PER LA VALUTAZIONE DEL PERSONALE</w:t>
      </w:r>
    </w:p>
    <w:p w14:paraId="344B37F0" w14:textId="77777777" w:rsidR="005638F0" w:rsidRDefault="005638F0" w:rsidP="00CA6A50">
      <w:pPr>
        <w:jc w:val="center"/>
        <w:rPr>
          <w:rFonts w:ascii="Calibri Light" w:hAnsi="Calibri Light" w:cs="Calibri"/>
          <w:b/>
          <w:sz w:val="24"/>
          <w:szCs w:val="24"/>
        </w:rPr>
      </w:pPr>
    </w:p>
    <w:p w14:paraId="694DFAFF" w14:textId="77777777" w:rsidR="00CA6A50" w:rsidRPr="005638F0" w:rsidRDefault="00CA6A50" w:rsidP="00CA6A50">
      <w:pPr>
        <w:jc w:val="center"/>
        <w:rPr>
          <w:rFonts w:ascii="Calibri Light" w:hAnsi="Calibri Light" w:cs="Calibri"/>
          <w:b/>
          <w:sz w:val="24"/>
          <w:szCs w:val="24"/>
        </w:rPr>
      </w:pPr>
      <w:r w:rsidRPr="005638F0">
        <w:rPr>
          <w:rFonts w:ascii="Calibri Light" w:hAnsi="Calibri Light" w:cs="Calibri"/>
          <w:b/>
          <w:sz w:val="24"/>
          <w:szCs w:val="24"/>
        </w:rPr>
        <w:t>(PERSONALE PREVALENTEMENTE IN SMART WORKING)</w:t>
      </w:r>
    </w:p>
    <w:p w14:paraId="6FA2E4DF" w14:textId="77777777" w:rsidR="00CA6A50" w:rsidRPr="007E52AC" w:rsidRDefault="00CA6A50" w:rsidP="00CA6A50">
      <w:pPr>
        <w:jc w:val="both"/>
        <w:rPr>
          <w:rFonts w:ascii="Calibri Light" w:hAnsi="Calibri Ligh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3970"/>
        <w:gridCol w:w="844"/>
      </w:tblGrid>
      <w:tr w:rsidR="00CA6A50" w:rsidRPr="00CA6A50" w14:paraId="51C6355C" w14:textId="77777777" w:rsidTr="00D23874">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7332FDA" w14:textId="77777777" w:rsidR="00CA6A50" w:rsidRPr="00CA6A50" w:rsidRDefault="00CA6A50" w:rsidP="00D23874">
            <w:pPr>
              <w:rPr>
                <w:rFonts w:ascii="Calibri Light" w:hAnsi="Calibri Light" w:cs="Calibri Light"/>
                <w:b/>
                <w:i/>
              </w:rPr>
            </w:pPr>
            <w:r w:rsidRPr="00CA6A50">
              <w:rPr>
                <w:rFonts w:ascii="Calibri Light" w:hAnsi="Calibri Light" w:cs="Calibri Light"/>
                <w:b/>
                <w:i/>
              </w:rPr>
              <w:t>Ambito</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61BFAD50" w14:textId="77777777" w:rsidR="00CA6A50" w:rsidRPr="00CA6A50" w:rsidRDefault="00CA6A50" w:rsidP="00D23874">
            <w:pPr>
              <w:rPr>
                <w:rFonts w:ascii="Calibri Light" w:hAnsi="Calibri Light" w:cs="Calibri Light"/>
                <w:b/>
              </w:rPr>
            </w:pPr>
            <w:r w:rsidRPr="00CA6A50">
              <w:rPr>
                <w:rFonts w:ascii="Calibri Light" w:hAnsi="Calibri Light" w:cs="Calibri Light"/>
                <w:b/>
              </w:rPr>
              <w:t>Macro aree di valutazione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1168BE37" w14:textId="77777777" w:rsidR="00CA6A50" w:rsidRPr="00CA6A50" w:rsidRDefault="00CA6A50" w:rsidP="00D23874">
            <w:pPr>
              <w:rPr>
                <w:rFonts w:ascii="Calibri Light" w:hAnsi="Calibri Light" w:cs="Calibri Light"/>
                <w:b/>
              </w:rPr>
            </w:pPr>
            <w:r w:rsidRPr="00CA6A50">
              <w:rPr>
                <w:rFonts w:ascii="Calibri Light" w:hAnsi="Calibri Light" w:cs="Calibri Light"/>
                <w:b/>
              </w:rPr>
              <w:t>Elementi di valutazione</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7A5609E3" w14:textId="77777777" w:rsidR="00CA6A50" w:rsidRPr="00CA6A50" w:rsidRDefault="00CA6A50" w:rsidP="00D23874">
            <w:pPr>
              <w:rPr>
                <w:rFonts w:ascii="Calibri Light" w:hAnsi="Calibri Light" w:cs="Calibri Light"/>
                <w:b/>
              </w:rPr>
            </w:pPr>
            <w:r w:rsidRPr="00CA6A50">
              <w:rPr>
                <w:rFonts w:ascii="Calibri Light" w:hAnsi="Calibri Light" w:cs="Calibri Light"/>
                <w:b/>
              </w:rPr>
              <w:t>Peso</w:t>
            </w:r>
          </w:p>
        </w:tc>
      </w:tr>
      <w:tr w:rsidR="00CA6A50" w:rsidRPr="007E52AC" w14:paraId="0903C88B" w14:textId="77777777" w:rsidTr="00D23874">
        <w:trPr>
          <w:cantSplit/>
          <w:trHeight w:val="1647"/>
          <w:jc w:val="center"/>
        </w:trPr>
        <w:tc>
          <w:tcPr>
            <w:tcW w:w="2407"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BF9F9D7" w14:textId="77777777" w:rsidR="00CA6A50" w:rsidRPr="007E52AC" w:rsidRDefault="00CA6A50" w:rsidP="00D23874">
            <w:pPr>
              <w:ind w:left="113" w:right="113"/>
              <w:jc w:val="center"/>
              <w:rPr>
                <w:rFonts w:ascii="Calibri Light" w:hAnsi="Calibri Light" w:cs="Calibri Light"/>
                <w:b/>
                <w:i/>
              </w:rPr>
            </w:pPr>
            <w:r w:rsidRPr="007E52AC">
              <w:rPr>
                <w:rFonts w:ascii="Calibri Light" w:hAnsi="Calibri Light" w:cs="Calibri Light"/>
                <w:b/>
                <w:i/>
              </w:rPr>
              <w:t>Performance organizzativa</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7FF28AC3" w14:textId="77777777" w:rsidR="00CA6A50" w:rsidRPr="007E52AC" w:rsidRDefault="00CA6A50" w:rsidP="00D23874">
            <w:pPr>
              <w:rPr>
                <w:rFonts w:ascii="Calibri Light" w:hAnsi="Calibri Light" w:cs="Calibri Light"/>
              </w:rPr>
            </w:pPr>
            <w:r w:rsidRPr="007E52AC">
              <w:rPr>
                <w:rFonts w:ascii="Calibri Light" w:hAnsi="Calibri Light" w:cs="Calibri Light"/>
              </w:rPr>
              <w:t>Risultato di Ente</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16C25CFE" w14:textId="77777777" w:rsidR="00CA6A50" w:rsidRPr="007E52AC" w:rsidRDefault="00CA6A50" w:rsidP="00D23874">
            <w:pPr>
              <w:autoSpaceDE w:val="0"/>
              <w:autoSpaceDN w:val="0"/>
              <w:adjustRightInd w:val="0"/>
              <w:rPr>
                <w:rFonts w:ascii="Calibri Light" w:hAnsi="Calibri Light" w:cs="Calibri Light"/>
              </w:rPr>
            </w:pPr>
            <w:r w:rsidRPr="007E52AC">
              <w:rPr>
                <w:rFonts w:ascii="Calibri Light" w:hAnsi="Calibri Light" w:cs="Calibri Light"/>
              </w:rPr>
              <w:t>Risultati della salute economico-finanziaria, della salute organizzativa, degli impatti e della performance complessiva dell’Ente, espressi in termini percentuali in un unico valore di sintesi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39764362" w14:textId="77777777" w:rsidR="00CA6A50" w:rsidRPr="007E52AC" w:rsidRDefault="00CA6A50" w:rsidP="00D23874">
            <w:pPr>
              <w:rPr>
                <w:rFonts w:ascii="Calibri Light" w:hAnsi="Calibri Light" w:cs="Calibri Light"/>
              </w:rPr>
            </w:pPr>
            <w:r w:rsidRPr="007E52AC">
              <w:rPr>
                <w:rFonts w:ascii="Calibri Light" w:hAnsi="Calibri Light" w:cs="Calibri Light"/>
              </w:rPr>
              <w:t>10</w:t>
            </w:r>
          </w:p>
        </w:tc>
      </w:tr>
      <w:tr w:rsidR="00CA6A50" w:rsidRPr="007E52AC" w14:paraId="71B32E3E" w14:textId="77777777" w:rsidTr="00D23874">
        <w:trPr>
          <w:jc w:val="center"/>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713129FA" w14:textId="77777777" w:rsidR="00CA6A50" w:rsidRPr="007E52AC" w:rsidRDefault="00CA6A50" w:rsidP="00D23874">
            <w:pPr>
              <w:ind w:left="113" w:right="113"/>
              <w:jc w:val="center"/>
              <w:rPr>
                <w:rFonts w:ascii="Calibri Light" w:hAnsi="Calibri Light" w:cs="Calibri Light"/>
                <w:b/>
                <w:i/>
              </w:rPr>
            </w:pPr>
            <w:r w:rsidRPr="007E52AC">
              <w:rPr>
                <w:rFonts w:ascii="Calibri Light" w:hAnsi="Calibri Light" w:cs="Calibri Light"/>
                <w:b/>
                <w:i/>
              </w:rPr>
              <w:t>Performance individuale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06243F7B" w14:textId="77777777" w:rsidR="00CA6A50" w:rsidRPr="007E52AC" w:rsidRDefault="00CA6A50" w:rsidP="00D23874">
            <w:pPr>
              <w:rPr>
                <w:rFonts w:ascii="Calibri Light" w:hAnsi="Calibri Light" w:cs="Calibri Light"/>
              </w:rPr>
            </w:pPr>
            <w:r w:rsidRPr="007E52AC">
              <w:rPr>
                <w:rFonts w:ascii="Calibri Light" w:hAnsi="Calibri Light" w:cs="Calibri Light"/>
              </w:rPr>
              <w:t>Risultati individuali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37A3F546" w14:textId="77777777" w:rsidR="00CA6A50" w:rsidRPr="007E52AC" w:rsidRDefault="00CA6A50" w:rsidP="00D23874">
            <w:pPr>
              <w:autoSpaceDE w:val="0"/>
              <w:autoSpaceDN w:val="0"/>
              <w:adjustRightInd w:val="0"/>
              <w:rPr>
                <w:rFonts w:ascii="Calibri Light" w:hAnsi="Calibri Light" w:cs="Calibri Light"/>
              </w:rPr>
            </w:pPr>
            <w:r w:rsidRPr="007E52AC">
              <w:rPr>
                <w:rFonts w:ascii="Calibri Light" w:hAnsi="Calibri Light" w:cs="Calibri Light"/>
              </w:rPr>
              <w:t>Grado di raggiungimento degli obiettivi gestionali e delle attività strutturali di Peg, assegnati al valutato o in cui è coinvolto, misurati attraverso appositi indicatori</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280562FC" w14:textId="77777777" w:rsidR="00CA6A50" w:rsidRPr="007E52AC" w:rsidRDefault="00CA6A50" w:rsidP="00D23874">
            <w:pPr>
              <w:rPr>
                <w:rFonts w:ascii="Calibri Light" w:hAnsi="Calibri Light" w:cs="Calibri Light"/>
              </w:rPr>
            </w:pPr>
            <w:r w:rsidRPr="007E52AC">
              <w:rPr>
                <w:rFonts w:ascii="Calibri Light" w:hAnsi="Calibri Light" w:cs="Calibri Light"/>
              </w:rPr>
              <w:t>40</w:t>
            </w:r>
          </w:p>
        </w:tc>
      </w:tr>
      <w:tr w:rsidR="00CA6A50" w:rsidRPr="007E52AC" w14:paraId="4DE6F24B" w14:textId="77777777" w:rsidTr="00D23874">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F26B" w14:textId="77777777" w:rsidR="00CA6A50" w:rsidRPr="007E52AC" w:rsidRDefault="00CA6A50" w:rsidP="00D23874">
            <w:pPr>
              <w:rPr>
                <w:rFonts w:ascii="Calibri Light" w:hAnsi="Calibri Light" w:cs="Calibri Light"/>
                <w:i/>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1FBDA9F2" w14:textId="77777777" w:rsidR="00CA6A50" w:rsidRPr="007E52AC" w:rsidRDefault="00CA6A50" w:rsidP="00D23874">
            <w:pPr>
              <w:rPr>
                <w:rFonts w:ascii="Calibri Light" w:hAnsi="Calibri Light" w:cs="Calibri Light"/>
              </w:rPr>
            </w:pPr>
            <w:r w:rsidRPr="007E52AC">
              <w:rPr>
                <w:rFonts w:ascii="Calibri Light" w:hAnsi="Calibri Light" w:cs="Calibri Light"/>
              </w:rPr>
              <w:t>Competenze professionali</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4A2D6FCC" w14:textId="77777777" w:rsidR="00CA6A50" w:rsidRPr="007E52AC" w:rsidRDefault="00CA6A50" w:rsidP="00D23874">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Iniziativa</w:t>
            </w:r>
          </w:p>
          <w:p w14:paraId="4C26CF82" w14:textId="77777777" w:rsidR="00CA6A50" w:rsidRPr="007E52AC" w:rsidRDefault="00CA6A50" w:rsidP="00D23874">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Qualità</w:t>
            </w:r>
          </w:p>
          <w:p w14:paraId="07F3855F" w14:textId="77777777" w:rsidR="00CA6A50" w:rsidRDefault="00CA6A50" w:rsidP="00CA6A50">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sidRPr="007E52AC">
              <w:rPr>
                <w:rFonts w:ascii="Calibri Light" w:eastAsia="Calibri" w:hAnsi="Calibri Light" w:cs="Calibri Light"/>
                <w:sz w:val="22"/>
                <w:szCs w:val="22"/>
                <w:lang w:eastAsia="en-US"/>
              </w:rPr>
              <w:t>Autonomia</w:t>
            </w:r>
          </w:p>
          <w:p w14:paraId="24504A81" w14:textId="77777777" w:rsidR="00CA6A50" w:rsidRDefault="00CA6A50" w:rsidP="00CA6A50">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Impegno e affidabilità</w:t>
            </w:r>
          </w:p>
          <w:p w14:paraId="37470B29" w14:textId="77777777" w:rsidR="00CA6A50" w:rsidRPr="00CA6A50" w:rsidRDefault="00CA6A50" w:rsidP="00CA6A50">
            <w:pPr>
              <w:pStyle w:val="Paragrafoelenco"/>
              <w:numPr>
                <w:ilvl w:val="0"/>
                <w:numId w:val="12"/>
              </w:numPr>
              <w:autoSpaceDE w:val="0"/>
              <w:autoSpaceDN w:val="0"/>
              <w:adjustRightInd w:val="0"/>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Flessibilità</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3B83E4A2" w14:textId="77777777" w:rsidR="00CA6A50" w:rsidRPr="007E52AC" w:rsidRDefault="00CA6A50" w:rsidP="00D23874">
            <w:pPr>
              <w:rPr>
                <w:rFonts w:ascii="Calibri Light" w:hAnsi="Calibri Light" w:cs="Calibri Light"/>
              </w:rPr>
            </w:pPr>
            <w:r w:rsidRPr="007E52AC">
              <w:rPr>
                <w:rFonts w:ascii="Calibri Light" w:hAnsi="Calibri Light" w:cs="Calibri Light"/>
              </w:rPr>
              <w:t>50</w:t>
            </w:r>
          </w:p>
        </w:tc>
      </w:tr>
      <w:tr w:rsidR="00CA6A50" w:rsidRPr="007E52AC" w14:paraId="4C641BDD" w14:textId="77777777" w:rsidTr="00D23874">
        <w:trPr>
          <w:jc w:val="center"/>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2FEA001D" w14:textId="77777777" w:rsidR="00CA6A50" w:rsidRPr="007E52AC" w:rsidRDefault="00CA6A50" w:rsidP="00D23874">
            <w:pPr>
              <w:rPr>
                <w:rFonts w:ascii="Calibri Light" w:hAnsi="Calibri Light" w:cs="Calibri Light"/>
              </w:rPr>
            </w:pP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3F131C58" w14:textId="77777777" w:rsidR="00CA6A50" w:rsidRPr="007E52AC" w:rsidRDefault="00CA6A50" w:rsidP="00D23874">
            <w:pPr>
              <w:rPr>
                <w:rFonts w:ascii="Calibri Light" w:hAnsi="Calibri Light" w:cs="Calibri Light"/>
                <w:b/>
              </w:rPr>
            </w:pPr>
            <w:r w:rsidRPr="007E52AC">
              <w:rPr>
                <w:rFonts w:ascii="Calibri Light" w:hAnsi="Calibri Light" w:cs="Calibri Light"/>
                <w:b/>
              </w:rPr>
              <w:t>TOTALE</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B334491" w14:textId="77777777" w:rsidR="00CA6A50" w:rsidRPr="007E52AC" w:rsidRDefault="00CA6A50" w:rsidP="00D23874">
            <w:pPr>
              <w:rPr>
                <w:rFonts w:ascii="Calibri Light" w:hAnsi="Calibri Light" w:cs="Calibri Light"/>
                <w:b/>
              </w:rPr>
            </w:pP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58DA5E65" w14:textId="77777777" w:rsidR="00CA6A50" w:rsidRPr="007E52AC" w:rsidRDefault="00CA6A50" w:rsidP="00D23874">
            <w:pPr>
              <w:rPr>
                <w:rFonts w:ascii="Calibri Light" w:hAnsi="Calibri Light" w:cs="Calibri Light"/>
                <w:b/>
              </w:rPr>
            </w:pPr>
            <w:r w:rsidRPr="007E52AC">
              <w:rPr>
                <w:rFonts w:ascii="Calibri Light" w:hAnsi="Calibri Light" w:cs="Calibri Light"/>
                <w:b/>
              </w:rPr>
              <w:t>100</w:t>
            </w:r>
          </w:p>
        </w:tc>
      </w:tr>
    </w:tbl>
    <w:p w14:paraId="378DB897" w14:textId="77777777" w:rsidR="00CA6A50" w:rsidRPr="007E52AC" w:rsidRDefault="00CA6A50" w:rsidP="00CA6A50">
      <w:pPr>
        <w:jc w:val="both"/>
        <w:rPr>
          <w:rFonts w:ascii="Calibri Light" w:hAnsi="Calibri Light" w:cs="Calibri"/>
          <w:sz w:val="24"/>
          <w:szCs w:val="24"/>
        </w:rPr>
      </w:pPr>
    </w:p>
    <w:p w14:paraId="52EF4163" w14:textId="77777777" w:rsidR="00DD7388" w:rsidRPr="007E52AC" w:rsidRDefault="00DD7388" w:rsidP="00DD7388">
      <w:pPr>
        <w:spacing w:line="256" w:lineRule="auto"/>
        <w:rPr>
          <w:rFonts w:ascii="Calibri Light" w:hAnsi="Calibri Light" w:cs="Calibri"/>
          <w:sz w:val="24"/>
          <w:szCs w:val="24"/>
        </w:rPr>
      </w:pPr>
    </w:p>
    <w:p w14:paraId="3FAC4636" w14:textId="04FC18BF" w:rsidR="00DD7388" w:rsidRPr="007E52AC" w:rsidRDefault="005638F0" w:rsidP="00DD7388">
      <w:pPr>
        <w:spacing w:before="120" w:after="120"/>
        <w:jc w:val="both"/>
        <w:rPr>
          <w:rFonts w:ascii="Calibri Light" w:hAnsi="Calibri Light" w:cs="Calibri Light"/>
          <w:b/>
          <w:sz w:val="24"/>
          <w:szCs w:val="24"/>
        </w:rPr>
      </w:pPr>
      <w:r w:rsidRPr="005638F0">
        <w:rPr>
          <w:rFonts w:ascii="Calibri Light" w:hAnsi="Calibri Light" w:cs="Calibri"/>
          <w:b/>
          <w:sz w:val="24"/>
          <w:szCs w:val="24"/>
        </w:rPr>
        <w:t xml:space="preserve">ART. </w:t>
      </w:r>
      <w:r>
        <w:rPr>
          <w:rFonts w:ascii="Calibri Light" w:hAnsi="Calibri Light" w:cs="Calibri"/>
          <w:b/>
          <w:sz w:val="24"/>
          <w:szCs w:val="24"/>
        </w:rPr>
        <w:t xml:space="preserve">21- </w:t>
      </w:r>
      <w:r w:rsidR="00DD7388" w:rsidRPr="007E52AC">
        <w:rPr>
          <w:rFonts w:ascii="Calibri Light" w:hAnsi="Calibri Light" w:cs="Calibri Light"/>
          <w:b/>
          <w:sz w:val="24"/>
          <w:szCs w:val="24"/>
        </w:rPr>
        <w:t>SISTEMA DI INCENTIVAZIONE</w:t>
      </w:r>
    </w:p>
    <w:p w14:paraId="4F0E57E3" w14:textId="77777777" w:rsidR="00DD7388" w:rsidRPr="007E52AC" w:rsidRDefault="00DD7388" w:rsidP="00207BCE">
      <w:pPr>
        <w:pStyle w:val="Corpotesto"/>
        <w:spacing w:before="120"/>
        <w:ind w:right="263"/>
        <w:jc w:val="both"/>
        <w:rPr>
          <w:rFonts w:ascii="Calibri Light" w:hAnsi="Calibri Light" w:cs="Calibri Light"/>
          <w:sz w:val="24"/>
          <w:szCs w:val="24"/>
        </w:rPr>
      </w:pPr>
      <w:r w:rsidRPr="007E52AC">
        <w:rPr>
          <w:rFonts w:ascii="Calibri Light" w:hAnsi="Calibri Light" w:cs="Calibri Light"/>
          <w:sz w:val="24"/>
          <w:szCs w:val="24"/>
        </w:rPr>
        <w:t xml:space="preserve">Le risorse relative all’incentivazione della performance del personale di </w:t>
      </w:r>
      <w:proofErr w:type="spellStart"/>
      <w:r w:rsidRPr="007E52AC">
        <w:rPr>
          <w:rFonts w:ascii="Calibri Light" w:hAnsi="Calibri Light" w:cs="Calibri Light"/>
          <w:sz w:val="24"/>
          <w:szCs w:val="24"/>
        </w:rPr>
        <w:t>Cat</w:t>
      </w:r>
      <w:proofErr w:type="spellEnd"/>
      <w:r w:rsidRPr="007E52AC">
        <w:rPr>
          <w:rFonts w:ascii="Calibri Light" w:hAnsi="Calibri Light" w:cs="Calibri Light"/>
          <w:sz w:val="24"/>
          <w:szCs w:val="24"/>
        </w:rPr>
        <w:t>. A, B, C e D sono definite annualmente in fase di Contrattazione Integrativa per il personale dipendente.</w:t>
      </w:r>
    </w:p>
    <w:p w14:paraId="744E8A3C" w14:textId="77777777" w:rsidR="00DD7388" w:rsidRPr="007E52AC" w:rsidRDefault="00DD7388" w:rsidP="00207BCE">
      <w:pPr>
        <w:pStyle w:val="Corpotesto"/>
        <w:spacing w:before="120"/>
        <w:ind w:right="263"/>
        <w:jc w:val="both"/>
        <w:rPr>
          <w:rFonts w:ascii="Calibri Light" w:hAnsi="Calibri Light" w:cs="Calibri Light"/>
          <w:sz w:val="24"/>
          <w:szCs w:val="24"/>
        </w:rPr>
      </w:pPr>
      <w:r w:rsidRPr="007E52AC">
        <w:rPr>
          <w:rFonts w:ascii="Calibri Light" w:hAnsi="Calibri Light" w:cs="Calibri Light"/>
          <w:sz w:val="24"/>
          <w:szCs w:val="24"/>
        </w:rPr>
        <w:t>L’incentivo sarà assegnato sulla base dei risultati derivanti dalla scheda di valutazione.</w:t>
      </w:r>
    </w:p>
    <w:p w14:paraId="041A19C9" w14:textId="77777777" w:rsidR="00DD7388" w:rsidRPr="007E52AC" w:rsidRDefault="00DD7388" w:rsidP="00207BCE">
      <w:pPr>
        <w:pStyle w:val="Corpotesto"/>
        <w:spacing w:before="120"/>
        <w:ind w:right="263"/>
        <w:jc w:val="both"/>
        <w:rPr>
          <w:rFonts w:ascii="Calibri Light" w:hAnsi="Calibri Light"/>
        </w:rPr>
      </w:pPr>
      <w:r w:rsidRPr="007E52AC">
        <w:rPr>
          <w:rFonts w:ascii="Calibri Light" w:hAnsi="Calibri Light" w:cs="Calibri Light"/>
          <w:sz w:val="24"/>
          <w:szCs w:val="24"/>
        </w:rPr>
        <w:t>Nel caso di valutazione negativa non consegue il diritto, neanche parziale, all’incentivo monetario</w:t>
      </w:r>
      <w:r w:rsidRPr="007E52AC">
        <w:rPr>
          <w:rFonts w:ascii="Calibri Light" w:hAnsi="Calibri Light" w:cs="Calibri Light"/>
        </w:rPr>
        <w:t>.</w:t>
      </w:r>
    </w:p>
    <w:p w14:paraId="21F1DAEC" w14:textId="77777777" w:rsidR="00DD7388" w:rsidRPr="007E52AC" w:rsidRDefault="00DD7388" w:rsidP="00DD7388">
      <w:pPr>
        <w:pStyle w:val="Titolo3"/>
        <w:spacing w:after="120"/>
        <w:rPr>
          <w:rFonts w:ascii="Calibri Light" w:hAnsi="Calibri Light" w:cs="Calibri Light"/>
          <w:sz w:val="24"/>
          <w:szCs w:val="24"/>
        </w:rPr>
      </w:pPr>
    </w:p>
    <w:p w14:paraId="0956395C" w14:textId="0BCFA8C7" w:rsidR="005638F0" w:rsidRPr="00DD7388" w:rsidRDefault="005638F0" w:rsidP="005638F0">
      <w:pPr>
        <w:pStyle w:val="Titolo3"/>
        <w:spacing w:after="120"/>
        <w:rPr>
          <w:rFonts w:ascii="Calibri Light" w:hAnsi="Calibri Light" w:cs="Calibri"/>
          <w:b/>
          <w:sz w:val="24"/>
          <w:szCs w:val="24"/>
        </w:rPr>
      </w:pPr>
      <w:r w:rsidRPr="00DD7388">
        <w:rPr>
          <w:rFonts w:ascii="Calibri Light" w:hAnsi="Calibri Light" w:cs="Calibri"/>
          <w:b/>
          <w:sz w:val="24"/>
          <w:szCs w:val="24"/>
        </w:rPr>
        <w:t xml:space="preserve">ART. </w:t>
      </w:r>
      <w:r>
        <w:rPr>
          <w:rFonts w:ascii="Calibri Light" w:hAnsi="Calibri Light" w:cs="Calibri"/>
          <w:b/>
          <w:sz w:val="24"/>
          <w:szCs w:val="24"/>
        </w:rPr>
        <w:t>22</w:t>
      </w:r>
      <w:r w:rsidRPr="00DD7388">
        <w:rPr>
          <w:rFonts w:ascii="Calibri Light" w:hAnsi="Calibri Light" w:cs="Calibri"/>
          <w:b/>
          <w:sz w:val="24"/>
          <w:szCs w:val="24"/>
        </w:rPr>
        <w:t xml:space="preserve"> - ENTRATA IN VIGORE E NORMA FINALE</w:t>
      </w:r>
    </w:p>
    <w:p w14:paraId="4BE34501" w14:textId="77777777" w:rsidR="005638F0" w:rsidRPr="00DD7388" w:rsidRDefault="005638F0" w:rsidP="00207BCE">
      <w:pPr>
        <w:pStyle w:val="Default"/>
        <w:spacing w:before="120" w:after="120"/>
        <w:jc w:val="both"/>
        <w:rPr>
          <w:rFonts w:ascii="Calibri Light" w:hAnsi="Calibri Light" w:cs="Calibri"/>
          <w:color w:val="auto"/>
        </w:rPr>
      </w:pPr>
      <w:r w:rsidRPr="00DD7388">
        <w:rPr>
          <w:rFonts w:ascii="Calibri Light" w:hAnsi="Calibri Light" w:cs="Calibri"/>
          <w:color w:val="auto"/>
        </w:rPr>
        <w:t>Il sistema di valutazione della performance di cui al presente documento troverà applicazione a decorrere dalla sua approvazione e potrà essere utilizzato a partire dal primo anno di gestione del quale deve ancora iniziare il processo di valutazione della performance.</w:t>
      </w:r>
    </w:p>
    <w:p w14:paraId="68DB153F" w14:textId="77777777" w:rsidR="005638F0" w:rsidRPr="00DD7388" w:rsidRDefault="005638F0" w:rsidP="00207BCE">
      <w:pPr>
        <w:pStyle w:val="Default"/>
        <w:spacing w:before="120" w:after="120"/>
        <w:jc w:val="both"/>
        <w:rPr>
          <w:rFonts w:ascii="Calibri Light" w:hAnsi="Calibri Light" w:cs="Calibri"/>
          <w:color w:val="auto"/>
        </w:rPr>
      </w:pPr>
      <w:r w:rsidRPr="00DD7388">
        <w:rPr>
          <w:rFonts w:ascii="Calibri Light" w:hAnsi="Calibri Light" w:cs="Calibri"/>
          <w:color w:val="auto"/>
        </w:rPr>
        <w:t>Il presente regolamento sostituisce integralmente quelli precedentemente in vigore.</w:t>
      </w:r>
    </w:p>
    <w:p w14:paraId="37CB0294" w14:textId="77777777" w:rsidR="005638F0" w:rsidRPr="00DD7388" w:rsidRDefault="005638F0" w:rsidP="00207BCE">
      <w:pPr>
        <w:pStyle w:val="Default"/>
        <w:spacing w:before="120" w:after="120"/>
        <w:jc w:val="both"/>
        <w:rPr>
          <w:rFonts w:ascii="Calibri Light" w:hAnsi="Calibri Light" w:cs="Calibri"/>
          <w:color w:val="auto"/>
        </w:rPr>
      </w:pPr>
      <w:r w:rsidRPr="00DD7388">
        <w:rPr>
          <w:rFonts w:ascii="Calibri Light" w:hAnsi="Calibri Light" w:cs="Calibri"/>
          <w:color w:val="auto"/>
        </w:rPr>
        <w:t xml:space="preserve">A seguito della adozione delle Linee Guida di cui al </w:t>
      </w:r>
      <w:proofErr w:type="spellStart"/>
      <w:r w:rsidRPr="00DD7388">
        <w:rPr>
          <w:rFonts w:ascii="Calibri Light" w:hAnsi="Calibri Light" w:cs="Calibri"/>
          <w:color w:val="auto"/>
        </w:rPr>
        <w:t>D.Lgs.</w:t>
      </w:r>
      <w:proofErr w:type="spellEnd"/>
      <w:r w:rsidRPr="00DD7388">
        <w:rPr>
          <w:rFonts w:ascii="Calibri Light" w:hAnsi="Calibri Light" w:cs="Calibri"/>
          <w:color w:val="auto"/>
        </w:rPr>
        <w:t xml:space="preserve"> n. 74/2017 la metodologia sarà adeguata così da dare applicazione alle indicazioni nella stessa contenute.</w:t>
      </w:r>
    </w:p>
    <w:p w14:paraId="56685AE3" w14:textId="77777777" w:rsidR="00183D6B" w:rsidRPr="007E52AC" w:rsidRDefault="00183D6B">
      <w:pPr>
        <w:rPr>
          <w:rFonts w:ascii="Calibri Light" w:hAnsi="Calibri Light"/>
        </w:rPr>
      </w:pPr>
    </w:p>
    <w:sectPr w:rsidR="00183D6B" w:rsidRPr="007E52AC" w:rsidSect="0091258D">
      <w:headerReference w:type="even" r:id="rId9"/>
      <w:headerReference w:type="default" r:id="rId1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203B" w14:textId="77777777" w:rsidR="007E407F" w:rsidRDefault="007E407F">
      <w:pPr>
        <w:spacing w:after="0" w:line="240" w:lineRule="auto"/>
      </w:pPr>
      <w:r>
        <w:separator/>
      </w:r>
    </w:p>
  </w:endnote>
  <w:endnote w:type="continuationSeparator" w:id="0">
    <w:p w14:paraId="023EA31B" w14:textId="77777777" w:rsidR="007E407F" w:rsidRDefault="007E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Condensed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055E4" w14:textId="77777777" w:rsidR="0091258D" w:rsidRDefault="0091258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26BC24D" w14:textId="77777777" w:rsidR="0091258D" w:rsidRDefault="0091258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E2BD" w14:textId="77777777" w:rsidR="0091258D" w:rsidRPr="00DD7388" w:rsidRDefault="0091258D">
    <w:pPr>
      <w:pStyle w:val="Pidipagina"/>
      <w:jc w:val="center"/>
      <w:rPr>
        <w:rFonts w:ascii="Calibri Light" w:hAnsi="Calibri Light" w:cs="Calibri Light"/>
        <w:b/>
      </w:rPr>
    </w:pPr>
    <w:r w:rsidRPr="00DD7388">
      <w:rPr>
        <w:rFonts w:ascii="Calibri Light" w:hAnsi="Calibri Light" w:cs="Calibri Light"/>
        <w:b/>
      </w:rPr>
      <w:fldChar w:fldCharType="begin"/>
    </w:r>
    <w:r w:rsidRPr="00DD7388">
      <w:rPr>
        <w:rFonts w:ascii="Calibri Light" w:hAnsi="Calibri Light" w:cs="Calibri Light"/>
        <w:b/>
      </w:rPr>
      <w:instrText>PAGE   \* MERGEFORMAT</w:instrText>
    </w:r>
    <w:r w:rsidRPr="00DD7388">
      <w:rPr>
        <w:rFonts w:ascii="Calibri Light" w:hAnsi="Calibri Light" w:cs="Calibri Light"/>
        <w:b/>
      </w:rPr>
      <w:fldChar w:fldCharType="separate"/>
    </w:r>
    <w:r w:rsidR="00684A8D">
      <w:rPr>
        <w:rFonts w:ascii="Calibri Light" w:hAnsi="Calibri Light" w:cs="Calibri Light"/>
        <w:b/>
        <w:noProof/>
      </w:rPr>
      <w:t>2</w:t>
    </w:r>
    <w:r w:rsidRPr="00DD7388">
      <w:rPr>
        <w:rFonts w:ascii="Calibri Light" w:hAnsi="Calibri Light" w:cs="Calibri Light"/>
        <w:b/>
      </w:rPr>
      <w:fldChar w:fldCharType="end"/>
    </w:r>
  </w:p>
  <w:p w14:paraId="58F3704F" w14:textId="77777777" w:rsidR="0091258D" w:rsidRDefault="0091258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9A66D" w14:textId="77777777" w:rsidR="007E407F" w:rsidRDefault="007E407F">
      <w:pPr>
        <w:spacing w:after="0" w:line="240" w:lineRule="auto"/>
      </w:pPr>
      <w:r>
        <w:separator/>
      </w:r>
    </w:p>
  </w:footnote>
  <w:footnote w:type="continuationSeparator" w:id="0">
    <w:p w14:paraId="7EEDE11A" w14:textId="77777777" w:rsidR="007E407F" w:rsidRDefault="007E4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FB311" w14:textId="77777777" w:rsidR="0091258D" w:rsidRDefault="0091258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535855E" w14:textId="77777777" w:rsidR="0091258D" w:rsidRDefault="0091258D">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877C" w14:textId="77777777" w:rsidR="0091258D" w:rsidRPr="005263F6" w:rsidRDefault="0091258D" w:rsidP="009125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94C"/>
    <w:multiLevelType w:val="hybridMultilevel"/>
    <w:tmpl w:val="E64473A6"/>
    <w:lvl w:ilvl="0" w:tplc="312CEF04">
      <w:numFmt w:val="bullet"/>
      <w:lvlText w:val="o"/>
      <w:lvlJc w:val="left"/>
      <w:pPr>
        <w:ind w:left="1140" w:hanging="360"/>
      </w:pPr>
      <w:rPr>
        <w:rFonts w:ascii="Courier New" w:eastAsia="Courier New" w:hAnsi="Courier New" w:cs="Courier New" w:hint="default"/>
        <w:w w:val="100"/>
        <w:sz w:val="22"/>
        <w:szCs w:val="22"/>
      </w:rPr>
    </w:lvl>
    <w:lvl w:ilvl="1" w:tplc="F72AACE2">
      <w:numFmt w:val="bullet"/>
      <w:lvlText w:val="•"/>
      <w:lvlJc w:val="left"/>
      <w:pPr>
        <w:ind w:left="2060" w:hanging="360"/>
      </w:pPr>
      <w:rPr>
        <w:rFonts w:hint="default"/>
      </w:rPr>
    </w:lvl>
    <w:lvl w:ilvl="2" w:tplc="CDC47EE4">
      <w:numFmt w:val="bullet"/>
      <w:lvlText w:val="•"/>
      <w:lvlJc w:val="left"/>
      <w:pPr>
        <w:ind w:left="2980" w:hanging="360"/>
      </w:pPr>
      <w:rPr>
        <w:rFonts w:hint="default"/>
      </w:rPr>
    </w:lvl>
    <w:lvl w:ilvl="3" w:tplc="99024618">
      <w:numFmt w:val="bullet"/>
      <w:lvlText w:val="•"/>
      <w:lvlJc w:val="left"/>
      <w:pPr>
        <w:ind w:left="3900" w:hanging="360"/>
      </w:pPr>
      <w:rPr>
        <w:rFonts w:hint="default"/>
      </w:rPr>
    </w:lvl>
    <w:lvl w:ilvl="4" w:tplc="69F67BD4">
      <w:numFmt w:val="bullet"/>
      <w:lvlText w:val="•"/>
      <w:lvlJc w:val="left"/>
      <w:pPr>
        <w:ind w:left="4820" w:hanging="360"/>
      </w:pPr>
      <w:rPr>
        <w:rFonts w:hint="default"/>
      </w:rPr>
    </w:lvl>
    <w:lvl w:ilvl="5" w:tplc="FA66CFC0">
      <w:numFmt w:val="bullet"/>
      <w:lvlText w:val="•"/>
      <w:lvlJc w:val="left"/>
      <w:pPr>
        <w:ind w:left="5740" w:hanging="360"/>
      </w:pPr>
      <w:rPr>
        <w:rFonts w:hint="default"/>
      </w:rPr>
    </w:lvl>
    <w:lvl w:ilvl="6" w:tplc="76BEE0FA">
      <w:numFmt w:val="bullet"/>
      <w:lvlText w:val="•"/>
      <w:lvlJc w:val="left"/>
      <w:pPr>
        <w:ind w:left="6660" w:hanging="360"/>
      </w:pPr>
      <w:rPr>
        <w:rFonts w:hint="default"/>
      </w:rPr>
    </w:lvl>
    <w:lvl w:ilvl="7" w:tplc="62A8594C">
      <w:numFmt w:val="bullet"/>
      <w:lvlText w:val="•"/>
      <w:lvlJc w:val="left"/>
      <w:pPr>
        <w:ind w:left="7580" w:hanging="360"/>
      </w:pPr>
      <w:rPr>
        <w:rFonts w:hint="default"/>
      </w:rPr>
    </w:lvl>
    <w:lvl w:ilvl="8" w:tplc="4C1679CE">
      <w:numFmt w:val="bullet"/>
      <w:lvlText w:val="•"/>
      <w:lvlJc w:val="left"/>
      <w:pPr>
        <w:ind w:left="8500" w:hanging="360"/>
      </w:pPr>
      <w:rPr>
        <w:rFonts w:hint="default"/>
      </w:rPr>
    </w:lvl>
  </w:abstractNum>
  <w:abstractNum w:abstractNumId="1">
    <w:nsid w:val="09024903"/>
    <w:multiLevelType w:val="hybridMultilevel"/>
    <w:tmpl w:val="AAF4BD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FD0918"/>
    <w:multiLevelType w:val="hybridMultilevel"/>
    <w:tmpl w:val="36B29FF2"/>
    <w:lvl w:ilvl="0" w:tplc="0C268860">
      <w:numFmt w:val="bullet"/>
      <w:lvlText w:val="-"/>
      <w:lvlJc w:val="left"/>
      <w:pPr>
        <w:ind w:left="720" w:hanging="360"/>
      </w:pPr>
      <w:rPr>
        <w:rFonts w:ascii="Calibri Light" w:eastAsia="Calibri" w:hAnsi="Calibri Ligh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1B7E6F"/>
    <w:multiLevelType w:val="hybridMultilevel"/>
    <w:tmpl w:val="86A037E6"/>
    <w:lvl w:ilvl="0" w:tplc="C5C0D858">
      <w:numFmt w:val="bullet"/>
      <w:lvlText w:val="-"/>
      <w:lvlJc w:val="left"/>
      <w:pPr>
        <w:ind w:left="1140" w:hanging="348"/>
      </w:pPr>
      <w:rPr>
        <w:rFonts w:ascii="Times New Roman" w:eastAsia="Times New Roman" w:hAnsi="Times New Roman" w:cs="Times New Roman" w:hint="default"/>
        <w:w w:val="100"/>
        <w:sz w:val="22"/>
        <w:szCs w:val="22"/>
      </w:rPr>
    </w:lvl>
    <w:lvl w:ilvl="1" w:tplc="25A6AAAE">
      <w:numFmt w:val="bullet"/>
      <w:lvlText w:val=""/>
      <w:lvlJc w:val="left"/>
      <w:pPr>
        <w:ind w:left="1565" w:hanging="360"/>
      </w:pPr>
      <w:rPr>
        <w:rFonts w:ascii="Symbol" w:eastAsia="Symbol" w:hAnsi="Symbol" w:cs="Symbol" w:hint="default"/>
        <w:w w:val="100"/>
        <w:sz w:val="22"/>
        <w:szCs w:val="22"/>
      </w:rPr>
    </w:lvl>
    <w:lvl w:ilvl="2" w:tplc="87FC7312">
      <w:numFmt w:val="bullet"/>
      <w:lvlText w:val="•"/>
      <w:lvlJc w:val="left"/>
      <w:pPr>
        <w:ind w:left="2535" w:hanging="360"/>
      </w:pPr>
      <w:rPr>
        <w:rFonts w:hint="default"/>
      </w:rPr>
    </w:lvl>
    <w:lvl w:ilvl="3" w:tplc="EE9684E0">
      <w:numFmt w:val="bullet"/>
      <w:lvlText w:val="•"/>
      <w:lvlJc w:val="left"/>
      <w:pPr>
        <w:ind w:left="3511" w:hanging="360"/>
      </w:pPr>
      <w:rPr>
        <w:rFonts w:hint="default"/>
      </w:rPr>
    </w:lvl>
    <w:lvl w:ilvl="4" w:tplc="09EE4EBE">
      <w:numFmt w:val="bullet"/>
      <w:lvlText w:val="•"/>
      <w:lvlJc w:val="left"/>
      <w:pPr>
        <w:ind w:left="4486" w:hanging="360"/>
      </w:pPr>
      <w:rPr>
        <w:rFonts w:hint="default"/>
      </w:rPr>
    </w:lvl>
    <w:lvl w:ilvl="5" w:tplc="3E02415C">
      <w:numFmt w:val="bullet"/>
      <w:lvlText w:val="•"/>
      <w:lvlJc w:val="left"/>
      <w:pPr>
        <w:ind w:left="5462" w:hanging="360"/>
      </w:pPr>
      <w:rPr>
        <w:rFonts w:hint="default"/>
      </w:rPr>
    </w:lvl>
    <w:lvl w:ilvl="6" w:tplc="CC068DFC">
      <w:numFmt w:val="bullet"/>
      <w:lvlText w:val="•"/>
      <w:lvlJc w:val="left"/>
      <w:pPr>
        <w:ind w:left="6437" w:hanging="360"/>
      </w:pPr>
      <w:rPr>
        <w:rFonts w:hint="default"/>
      </w:rPr>
    </w:lvl>
    <w:lvl w:ilvl="7" w:tplc="633C75CA">
      <w:numFmt w:val="bullet"/>
      <w:lvlText w:val="•"/>
      <w:lvlJc w:val="left"/>
      <w:pPr>
        <w:ind w:left="7413" w:hanging="360"/>
      </w:pPr>
      <w:rPr>
        <w:rFonts w:hint="default"/>
      </w:rPr>
    </w:lvl>
    <w:lvl w:ilvl="8" w:tplc="3334A40C">
      <w:numFmt w:val="bullet"/>
      <w:lvlText w:val="•"/>
      <w:lvlJc w:val="left"/>
      <w:pPr>
        <w:ind w:left="8388" w:hanging="360"/>
      </w:pPr>
      <w:rPr>
        <w:rFonts w:hint="default"/>
      </w:rPr>
    </w:lvl>
  </w:abstractNum>
  <w:abstractNum w:abstractNumId="4">
    <w:nsid w:val="24BA1EED"/>
    <w:multiLevelType w:val="multilevel"/>
    <w:tmpl w:val="B7F47FC4"/>
    <w:lvl w:ilvl="0">
      <w:start w:val="1"/>
      <w:numFmt w:val="upperRoman"/>
      <w:suff w:val="nothing"/>
      <w:lvlText w:val="TITOLO %1"/>
      <w:lvlJc w:val="left"/>
      <w:pPr>
        <w:ind w:left="4679" w:firstLine="0"/>
      </w:pPr>
      <w:rPr>
        <w:rFonts w:ascii="Times New Roman" w:hAnsi="Times New Roman" w:hint="default"/>
        <w:b/>
        <w:i w:val="0"/>
        <w:caps w:val="0"/>
        <w:strike w:val="0"/>
        <w:dstrike w:val="0"/>
        <w:vanish w:val="0"/>
        <w:color w:val="000000"/>
        <w:sz w:val="22"/>
        <w:vertAlign w:val="baseline"/>
      </w:rPr>
    </w:lvl>
    <w:lvl w:ilvl="1">
      <w:start w:val="1"/>
      <w:numFmt w:val="decimal"/>
      <w:lvlRestart w:val="0"/>
      <w:pStyle w:val="Titolo2"/>
      <w:suff w:val="nothing"/>
      <w:lvlText w:val="Articolo %2"/>
      <w:lvlJc w:val="left"/>
      <w:pPr>
        <w:ind w:left="993" w:firstLine="0"/>
      </w:pPr>
      <w:rPr>
        <w:rFonts w:hint="default"/>
        <w:b/>
        <w:i w:val="0"/>
      </w:rPr>
    </w:lvl>
    <w:lvl w:ilvl="2">
      <w:start w:val="1"/>
      <w:numFmt w:val="decimal"/>
      <w:lvlText w:val="%3."/>
      <w:lvlJc w:val="left"/>
      <w:pPr>
        <w:tabs>
          <w:tab w:val="num" w:pos="2912"/>
        </w:tabs>
        <w:ind w:left="2552" w:firstLine="0"/>
      </w:pPr>
      <w:rPr>
        <w:rFonts w:hint="default"/>
        <w:b/>
        <w:i w:val="0"/>
        <w:caps w:val="0"/>
        <w:strike w:val="0"/>
        <w:dstrike w:val="0"/>
        <w:vanish w:val="0"/>
        <w:color w:val="000000"/>
        <w:vertAlign w:val="baseline"/>
      </w:rPr>
    </w:lvl>
    <w:lvl w:ilvl="3">
      <w:start w:val="1"/>
      <w:numFmt w:val="lowerLetter"/>
      <w:pStyle w:val="Titolo4"/>
      <w:lvlText w:val="%4)"/>
      <w:lvlJc w:val="left"/>
      <w:pPr>
        <w:tabs>
          <w:tab w:val="num" w:pos="2160"/>
        </w:tabs>
        <w:ind w:left="2140" w:hanging="340"/>
      </w:pPr>
      <w:rPr>
        <w:rFonts w:hint="default"/>
        <w:b/>
        <w:i w:val="0"/>
        <w:caps w:val="0"/>
        <w:strike w:val="0"/>
        <w:dstrike w:val="0"/>
        <w:vanish w:val="0"/>
        <w:color w:val="000000"/>
        <w:vertAlign w:val="baseline"/>
      </w:rPr>
    </w:lvl>
    <w:lvl w:ilvl="4">
      <w:start w:val="1"/>
      <w:numFmt w:val="lowerRoman"/>
      <w:pStyle w:val="Titolo5"/>
      <w:lvlText w:val="%5."/>
      <w:lvlJc w:val="left"/>
      <w:pPr>
        <w:tabs>
          <w:tab w:val="num" w:pos="2705"/>
        </w:tabs>
        <w:ind w:left="2439" w:hanging="454"/>
      </w:pPr>
      <w:rPr>
        <w:rFonts w:hint="default"/>
        <w:b/>
        <w:i w:val="0"/>
        <w:caps w:val="0"/>
        <w:strike w:val="0"/>
        <w:dstrike w:val="0"/>
        <w:vanish w:val="0"/>
        <w:color w:val="000000"/>
        <w:vertAlign w:val="baseline"/>
      </w:rPr>
    </w:lvl>
    <w:lvl w:ilvl="5">
      <w:start w:val="1"/>
      <w:numFmt w:val="lowerLetter"/>
      <w:pStyle w:val="Titolo6"/>
      <w:lvlText w:val="(%6)"/>
      <w:lvlJc w:val="left"/>
      <w:pPr>
        <w:tabs>
          <w:tab w:val="num" w:pos="3960"/>
        </w:tabs>
        <w:ind w:left="3600" w:firstLine="0"/>
      </w:pPr>
      <w:rPr>
        <w:rFonts w:hint="default"/>
      </w:rPr>
    </w:lvl>
    <w:lvl w:ilvl="6">
      <w:start w:val="1"/>
      <w:numFmt w:val="lowerRoman"/>
      <w:pStyle w:val="Titolo7"/>
      <w:lvlText w:val="(%7)"/>
      <w:lvlJc w:val="left"/>
      <w:pPr>
        <w:tabs>
          <w:tab w:val="num" w:pos="5040"/>
        </w:tabs>
        <w:ind w:left="4320" w:firstLine="0"/>
      </w:pPr>
      <w:rPr>
        <w:rFonts w:hint="default"/>
      </w:rPr>
    </w:lvl>
    <w:lvl w:ilvl="7">
      <w:start w:val="1"/>
      <w:numFmt w:val="lowerLetter"/>
      <w:pStyle w:val="Titolo8"/>
      <w:lvlText w:val="(%8)"/>
      <w:lvlJc w:val="left"/>
      <w:pPr>
        <w:tabs>
          <w:tab w:val="num" w:pos="5400"/>
        </w:tabs>
        <w:ind w:left="5040" w:firstLine="0"/>
      </w:pPr>
      <w:rPr>
        <w:rFonts w:hint="default"/>
      </w:rPr>
    </w:lvl>
    <w:lvl w:ilvl="8">
      <w:start w:val="1"/>
      <w:numFmt w:val="lowerRoman"/>
      <w:pStyle w:val="Titolo9"/>
      <w:lvlText w:val="(%9)"/>
      <w:lvlJc w:val="left"/>
      <w:pPr>
        <w:tabs>
          <w:tab w:val="num" w:pos="6120"/>
        </w:tabs>
        <w:ind w:left="5760" w:firstLine="0"/>
      </w:pPr>
      <w:rPr>
        <w:rFonts w:hint="default"/>
      </w:rPr>
    </w:lvl>
  </w:abstractNum>
  <w:abstractNum w:abstractNumId="5">
    <w:nsid w:val="26A672EB"/>
    <w:multiLevelType w:val="hybridMultilevel"/>
    <w:tmpl w:val="EAB6EE4E"/>
    <w:lvl w:ilvl="0" w:tplc="C2DE3DF2">
      <w:numFmt w:val="bullet"/>
      <w:lvlText w:val="-"/>
      <w:lvlJc w:val="left"/>
      <w:pPr>
        <w:ind w:left="860" w:hanging="360"/>
      </w:pPr>
      <w:rPr>
        <w:rFonts w:ascii="Times New Roman" w:eastAsia="Times New Roman" w:hAnsi="Times New Roman" w:cs="Times New Roman" w:hint="default"/>
        <w:w w:val="100"/>
        <w:sz w:val="22"/>
        <w:szCs w:val="22"/>
      </w:rPr>
    </w:lvl>
    <w:lvl w:ilvl="1" w:tplc="C4EAEE30">
      <w:numFmt w:val="bullet"/>
      <w:lvlText w:val="-"/>
      <w:lvlJc w:val="left"/>
      <w:pPr>
        <w:ind w:left="1140" w:hanging="348"/>
      </w:pPr>
      <w:rPr>
        <w:rFonts w:ascii="Times New Roman" w:eastAsia="Times New Roman" w:hAnsi="Times New Roman" w:cs="Times New Roman" w:hint="default"/>
        <w:w w:val="100"/>
        <w:sz w:val="22"/>
        <w:szCs w:val="22"/>
      </w:rPr>
    </w:lvl>
    <w:lvl w:ilvl="2" w:tplc="2E807154">
      <w:numFmt w:val="bullet"/>
      <w:lvlText w:val=""/>
      <w:lvlJc w:val="left"/>
      <w:pPr>
        <w:ind w:left="9149" w:hanging="360"/>
      </w:pPr>
      <w:rPr>
        <w:rFonts w:ascii="Symbol" w:eastAsia="Symbol" w:hAnsi="Symbol" w:cs="Symbol" w:hint="default"/>
        <w:w w:val="100"/>
        <w:sz w:val="22"/>
        <w:szCs w:val="22"/>
      </w:rPr>
    </w:lvl>
    <w:lvl w:ilvl="3" w:tplc="29F86DF4">
      <w:numFmt w:val="bullet"/>
      <w:lvlText w:val="o"/>
      <w:lvlJc w:val="left"/>
      <w:pPr>
        <w:ind w:left="1925" w:hanging="284"/>
      </w:pPr>
      <w:rPr>
        <w:rFonts w:ascii="Courier New" w:eastAsia="Courier New" w:hAnsi="Courier New" w:cs="Courier New" w:hint="default"/>
        <w:w w:val="100"/>
        <w:sz w:val="22"/>
        <w:szCs w:val="22"/>
      </w:rPr>
    </w:lvl>
    <w:lvl w:ilvl="4" w:tplc="82F69E3E">
      <w:numFmt w:val="bullet"/>
      <w:lvlText w:val="•"/>
      <w:lvlJc w:val="left"/>
      <w:pPr>
        <w:ind w:left="2140" w:hanging="284"/>
      </w:pPr>
      <w:rPr>
        <w:rFonts w:hint="default"/>
      </w:rPr>
    </w:lvl>
    <w:lvl w:ilvl="5" w:tplc="50CABE0A">
      <w:numFmt w:val="bullet"/>
      <w:lvlText w:val="•"/>
      <w:lvlJc w:val="left"/>
      <w:pPr>
        <w:ind w:left="3506" w:hanging="284"/>
      </w:pPr>
      <w:rPr>
        <w:rFonts w:hint="default"/>
      </w:rPr>
    </w:lvl>
    <w:lvl w:ilvl="6" w:tplc="0C4E4CC4">
      <w:numFmt w:val="bullet"/>
      <w:lvlText w:val="•"/>
      <w:lvlJc w:val="left"/>
      <w:pPr>
        <w:ind w:left="4873" w:hanging="284"/>
      </w:pPr>
      <w:rPr>
        <w:rFonts w:hint="default"/>
      </w:rPr>
    </w:lvl>
    <w:lvl w:ilvl="7" w:tplc="8310803A">
      <w:numFmt w:val="bullet"/>
      <w:lvlText w:val="•"/>
      <w:lvlJc w:val="left"/>
      <w:pPr>
        <w:ind w:left="6240" w:hanging="284"/>
      </w:pPr>
      <w:rPr>
        <w:rFonts w:hint="default"/>
      </w:rPr>
    </w:lvl>
    <w:lvl w:ilvl="8" w:tplc="B0A2CDA8">
      <w:numFmt w:val="bullet"/>
      <w:lvlText w:val="•"/>
      <w:lvlJc w:val="left"/>
      <w:pPr>
        <w:ind w:left="7606" w:hanging="284"/>
      </w:pPr>
      <w:rPr>
        <w:rFonts w:hint="default"/>
      </w:rPr>
    </w:lvl>
  </w:abstractNum>
  <w:abstractNum w:abstractNumId="6">
    <w:nsid w:val="30A26B08"/>
    <w:multiLevelType w:val="hybridMultilevel"/>
    <w:tmpl w:val="5C56AA6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F56090"/>
    <w:multiLevelType w:val="hybridMultilevel"/>
    <w:tmpl w:val="95C8BC04"/>
    <w:lvl w:ilvl="0" w:tplc="5D8427DC">
      <w:numFmt w:val="bullet"/>
      <w:lvlText w:val="-"/>
      <w:lvlJc w:val="left"/>
      <w:pPr>
        <w:ind w:left="1152" w:hanging="348"/>
      </w:pPr>
      <w:rPr>
        <w:rFonts w:ascii="Times New Roman" w:eastAsia="Times New Roman" w:hAnsi="Times New Roman" w:cs="Times New Roman" w:hint="default"/>
        <w:w w:val="100"/>
        <w:sz w:val="22"/>
        <w:szCs w:val="22"/>
      </w:rPr>
    </w:lvl>
    <w:lvl w:ilvl="1" w:tplc="91260B38">
      <w:numFmt w:val="bullet"/>
      <w:lvlText w:val="•"/>
      <w:lvlJc w:val="left"/>
      <w:pPr>
        <w:ind w:left="2078" w:hanging="348"/>
      </w:pPr>
      <w:rPr>
        <w:rFonts w:hint="default"/>
      </w:rPr>
    </w:lvl>
    <w:lvl w:ilvl="2" w:tplc="E82685C4">
      <w:numFmt w:val="bullet"/>
      <w:lvlText w:val="•"/>
      <w:lvlJc w:val="left"/>
      <w:pPr>
        <w:ind w:left="2996" w:hanging="348"/>
      </w:pPr>
      <w:rPr>
        <w:rFonts w:hint="default"/>
      </w:rPr>
    </w:lvl>
    <w:lvl w:ilvl="3" w:tplc="5022AE88">
      <w:numFmt w:val="bullet"/>
      <w:lvlText w:val="•"/>
      <w:lvlJc w:val="left"/>
      <w:pPr>
        <w:ind w:left="3914" w:hanging="348"/>
      </w:pPr>
      <w:rPr>
        <w:rFonts w:hint="default"/>
      </w:rPr>
    </w:lvl>
    <w:lvl w:ilvl="4" w:tplc="3EF4AB64">
      <w:numFmt w:val="bullet"/>
      <w:lvlText w:val="•"/>
      <w:lvlJc w:val="left"/>
      <w:pPr>
        <w:ind w:left="4832" w:hanging="348"/>
      </w:pPr>
      <w:rPr>
        <w:rFonts w:hint="default"/>
      </w:rPr>
    </w:lvl>
    <w:lvl w:ilvl="5" w:tplc="A26A2AD4">
      <w:numFmt w:val="bullet"/>
      <w:lvlText w:val="•"/>
      <w:lvlJc w:val="left"/>
      <w:pPr>
        <w:ind w:left="5750" w:hanging="348"/>
      </w:pPr>
      <w:rPr>
        <w:rFonts w:hint="default"/>
      </w:rPr>
    </w:lvl>
    <w:lvl w:ilvl="6" w:tplc="4AFAE832">
      <w:numFmt w:val="bullet"/>
      <w:lvlText w:val="•"/>
      <w:lvlJc w:val="left"/>
      <w:pPr>
        <w:ind w:left="6668" w:hanging="348"/>
      </w:pPr>
      <w:rPr>
        <w:rFonts w:hint="default"/>
      </w:rPr>
    </w:lvl>
    <w:lvl w:ilvl="7" w:tplc="444A477E">
      <w:numFmt w:val="bullet"/>
      <w:lvlText w:val="•"/>
      <w:lvlJc w:val="left"/>
      <w:pPr>
        <w:ind w:left="7586" w:hanging="348"/>
      </w:pPr>
      <w:rPr>
        <w:rFonts w:hint="default"/>
      </w:rPr>
    </w:lvl>
    <w:lvl w:ilvl="8" w:tplc="356E4B20">
      <w:numFmt w:val="bullet"/>
      <w:lvlText w:val="•"/>
      <w:lvlJc w:val="left"/>
      <w:pPr>
        <w:ind w:left="8504" w:hanging="348"/>
      </w:pPr>
      <w:rPr>
        <w:rFonts w:hint="default"/>
      </w:rPr>
    </w:lvl>
  </w:abstractNum>
  <w:abstractNum w:abstractNumId="8">
    <w:nsid w:val="37EF07E5"/>
    <w:multiLevelType w:val="hybridMultilevel"/>
    <w:tmpl w:val="23861B32"/>
    <w:lvl w:ilvl="0" w:tplc="B3E4CFF6">
      <w:numFmt w:val="bullet"/>
      <w:lvlText w:val="-"/>
      <w:lvlJc w:val="left"/>
      <w:pPr>
        <w:ind w:left="1152" w:hanging="348"/>
      </w:pPr>
      <w:rPr>
        <w:rFonts w:ascii="Times New Roman" w:eastAsia="Times New Roman" w:hAnsi="Times New Roman" w:cs="Times New Roman" w:hint="default"/>
        <w:w w:val="100"/>
        <w:sz w:val="22"/>
        <w:szCs w:val="22"/>
      </w:rPr>
    </w:lvl>
    <w:lvl w:ilvl="1" w:tplc="D0C243D8">
      <w:numFmt w:val="bullet"/>
      <w:lvlText w:val="•"/>
      <w:lvlJc w:val="left"/>
      <w:pPr>
        <w:ind w:left="2078" w:hanging="348"/>
      </w:pPr>
      <w:rPr>
        <w:rFonts w:hint="default"/>
      </w:rPr>
    </w:lvl>
    <w:lvl w:ilvl="2" w:tplc="4A10A9C0">
      <w:numFmt w:val="bullet"/>
      <w:lvlText w:val="•"/>
      <w:lvlJc w:val="left"/>
      <w:pPr>
        <w:ind w:left="2996" w:hanging="348"/>
      </w:pPr>
      <w:rPr>
        <w:rFonts w:hint="default"/>
      </w:rPr>
    </w:lvl>
    <w:lvl w:ilvl="3" w:tplc="C784BBA2">
      <w:numFmt w:val="bullet"/>
      <w:lvlText w:val="•"/>
      <w:lvlJc w:val="left"/>
      <w:pPr>
        <w:ind w:left="3914" w:hanging="348"/>
      </w:pPr>
      <w:rPr>
        <w:rFonts w:hint="default"/>
      </w:rPr>
    </w:lvl>
    <w:lvl w:ilvl="4" w:tplc="C0CA7590">
      <w:numFmt w:val="bullet"/>
      <w:lvlText w:val="•"/>
      <w:lvlJc w:val="left"/>
      <w:pPr>
        <w:ind w:left="4832" w:hanging="348"/>
      </w:pPr>
      <w:rPr>
        <w:rFonts w:hint="default"/>
      </w:rPr>
    </w:lvl>
    <w:lvl w:ilvl="5" w:tplc="8C7AC1FC">
      <w:numFmt w:val="bullet"/>
      <w:lvlText w:val="•"/>
      <w:lvlJc w:val="left"/>
      <w:pPr>
        <w:ind w:left="5750" w:hanging="348"/>
      </w:pPr>
      <w:rPr>
        <w:rFonts w:hint="default"/>
      </w:rPr>
    </w:lvl>
    <w:lvl w:ilvl="6" w:tplc="68AAC292">
      <w:numFmt w:val="bullet"/>
      <w:lvlText w:val="•"/>
      <w:lvlJc w:val="left"/>
      <w:pPr>
        <w:ind w:left="6668" w:hanging="348"/>
      </w:pPr>
      <w:rPr>
        <w:rFonts w:hint="default"/>
      </w:rPr>
    </w:lvl>
    <w:lvl w:ilvl="7" w:tplc="E252274E">
      <w:numFmt w:val="bullet"/>
      <w:lvlText w:val="•"/>
      <w:lvlJc w:val="left"/>
      <w:pPr>
        <w:ind w:left="7586" w:hanging="348"/>
      </w:pPr>
      <w:rPr>
        <w:rFonts w:hint="default"/>
      </w:rPr>
    </w:lvl>
    <w:lvl w:ilvl="8" w:tplc="5D54EEF6">
      <w:numFmt w:val="bullet"/>
      <w:lvlText w:val="•"/>
      <w:lvlJc w:val="left"/>
      <w:pPr>
        <w:ind w:left="8504" w:hanging="348"/>
      </w:pPr>
      <w:rPr>
        <w:rFonts w:hint="default"/>
      </w:rPr>
    </w:lvl>
  </w:abstractNum>
  <w:abstractNum w:abstractNumId="9">
    <w:nsid w:val="3A325076"/>
    <w:multiLevelType w:val="hybridMultilevel"/>
    <w:tmpl w:val="870A2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050AE4"/>
    <w:multiLevelType w:val="hybridMultilevel"/>
    <w:tmpl w:val="F10868A4"/>
    <w:lvl w:ilvl="0" w:tplc="C3288FA4">
      <w:numFmt w:val="bullet"/>
      <w:lvlText w:val=""/>
      <w:lvlJc w:val="left"/>
      <w:pPr>
        <w:ind w:left="1152" w:hanging="348"/>
      </w:pPr>
      <w:rPr>
        <w:rFonts w:ascii="Symbol" w:eastAsia="Symbol" w:hAnsi="Symbol" w:cs="Symbol" w:hint="default"/>
        <w:w w:val="100"/>
        <w:sz w:val="22"/>
        <w:szCs w:val="22"/>
      </w:rPr>
    </w:lvl>
    <w:lvl w:ilvl="1" w:tplc="160C1A22">
      <w:numFmt w:val="bullet"/>
      <w:lvlText w:val="•"/>
      <w:lvlJc w:val="left"/>
      <w:pPr>
        <w:ind w:left="2078" w:hanging="348"/>
      </w:pPr>
      <w:rPr>
        <w:rFonts w:hint="default"/>
      </w:rPr>
    </w:lvl>
    <w:lvl w:ilvl="2" w:tplc="DD36E126">
      <w:numFmt w:val="bullet"/>
      <w:lvlText w:val="•"/>
      <w:lvlJc w:val="left"/>
      <w:pPr>
        <w:ind w:left="2996" w:hanging="348"/>
      </w:pPr>
      <w:rPr>
        <w:rFonts w:hint="default"/>
      </w:rPr>
    </w:lvl>
    <w:lvl w:ilvl="3" w:tplc="089ED9E0">
      <w:numFmt w:val="bullet"/>
      <w:lvlText w:val="•"/>
      <w:lvlJc w:val="left"/>
      <w:pPr>
        <w:ind w:left="3914" w:hanging="348"/>
      </w:pPr>
      <w:rPr>
        <w:rFonts w:hint="default"/>
      </w:rPr>
    </w:lvl>
    <w:lvl w:ilvl="4" w:tplc="E266F5DC">
      <w:numFmt w:val="bullet"/>
      <w:lvlText w:val="•"/>
      <w:lvlJc w:val="left"/>
      <w:pPr>
        <w:ind w:left="4832" w:hanging="348"/>
      </w:pPr>
      <w:rPr>
        <w:rFonts w:hint="default"/>
      </w:rPr>
    </w:lvl>
    <w:lvl w:ilvl="5" w:tplc="A1B4EF74">
      <w:numFmt w:val="bullet"/>
      <w:lvlText w:val="•"/>
      <w:lvlJc w:val="left"/>
      <w:pPr>
        <w:ind w:left="5750" w:hanging="348"/>
      </w:pPr>
      <w:rPr>
        <w:rFonts w:hint="default"/>
      </w:rPr>
    </w:lvl>
    <w:lvl w:ilvl="6" w:tplc="C8F29502">
      <w:numFmt w:val="bullet"/>
      <w:lvlText w:val="•"/>
      <w:lvlJc w:val="left"/>
      <w:pPr>
        <w:ind w:left="6668" w:hanging="348"/>
      </w:pPr>
      <w:rPr>
        <w:rFonts w:hint="default"/>
      </w:rPr>
    </w:lvl>
    <w:lvl w:ilvl="7" w:tplc="1BCA965E">
      <w:numFmt w:val="bullet"/>
      <w:lvlText w:val="•"/>
      <w:lvlJc w:val="left"/>
      <w:pPr>
        <w:ind w:left="7586" w:hanging="348"/>
      </w:pPr>
      <w:rPr>
        <w:rFonts w:hint="default"/>
      </w:rPr>
    </w:lvl>
    <w:lvl w:ilvl="8" w:tplc="0D34CE40">
      <w:numFmt w:val="bullet"/>
      <w:lvlText w:val="•"/>
      <w:lvlJc w:val="left"/>
      <w:pPr>
        <w:ind w:left="8504" w:hanging="348"/>
      </w:pPr>
      <w:rPr>
        <w:rFonts w:hint="default"/>
      </w:rPr>
    </w:lvl>
  </w:abstractNum>
  <w:abstractNum w:abstractNumId="11">
    <w:nsid w:val="4F1F28A1"/>
    <w:multiLevelType w:val="hybridMultilevel"/>
    <w:tmpl w:val="BEB4B242"/>
    <w:lvl w:ilvl="0" w:tplc="C2DE3DF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1302E9"/>
    <w:multiLevelType w:val="hybridMultilevel"/>
    <w:tmpl w:val="A4B2D1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EF2496"/>
    <w:multiLevelType w:val="hybridMultilevel"/>
    <w:tmpl w:val="AB8A5B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6003414"/>
    <w:multiLevelType w:val="hybridMultilevel"/>
    <w:tmpl w:val="1F80D2D4"/>
    <w:lvl w:ilvl="0" w:tplc="A6CC5810">
      <w:numFmt w:val="bullet"/>
      <w:lvlText w:val="-"/>
      <w:lvlJc w:val="left"/>
      <w:pPr>
        <w:ind w:left="860" w:hanging="360"/>
      </w:pPr>
      <w:rPr>
        <w:rFonts w:ascii="Times New Roman" w:eastAsia="Times New Roman" w:hAnsi="Times New Roman" w:cs="Times New Roman" w:hint="default"/>
        <w:w w:val="100"/>
        <w:sz w:val="22"/>
        <w:szCs w:val="22"/>
      </w:rPr>
    </w:lvl>
    <w:lvl w:ilvl="1" w:tplc="BB30C4FE">
      <w:numFmt w:val="bullet"/>
      <w:lvlText w:val=""/>
      <w:lvlJc w:val="left"/>
      <w:pPr>
        <w:ind w:left="1284" w:hanging="360"/>
      </w:pPr>
      <w:rPr>
        <w:rFonts w:ascii="Wingdings" w:eastAsia="Wingdings" w:hAnsi="Wingdings" w:cs="Wingdings" w:hint="default"/>
        <w:w w:val="100"/>
        <w:sz w:val="22"/>
        <w:szCs w:val="22"/>
      </w:rPr>
    </w:lvl>
    <w:lvl w:ilvl="2" w:tplc="B7B88F96">
      <w:numFmt w:val="bullet"/>
      <w:lvlText w:val="•"/>
      <w:lvlJc w:val="left"/>
      <w:pPr>
        <w:ind w:left="2286" w:hanging="360"/>
      </w:pPr>
      <w:rPr>
        <w:rFonts w:hint="default"/>
      </w:rPr>
    </w:lvl>
    <w:lvl w:ilvl="3" w:tplc="0EB0E4F6">
      <w:numFmt w:val="bullet"/>
      <w:lvlText w:val="•"/>
      <w:lvlJc w:val="left"/>
      <w:pPr>
        <w:ind w:left="3293" w:hanging="360"/>
      </w:pPr>
      <w:rPr>
        <w:rFonts w:hint="default"/>
      </w:rPr>
    </w:lvl>
    <w:lvl w:ilvl="4" w:tplc="3ED007F8">
      <w:numFmt w:val="bullet"/>
      <w:lvlText w:val="•"/>
      <w:lvlJc w:val="left"/>
      <w:pPr>
        <w:ind w:left="4300" w:hanging="360"/>
      </w:pPr>
      <w:rPr>
        <w:rFonts w:hint="default"/>
      </w:rPr>
    </w:lvl>
    <w:lvl w:ilvl="5" w:tplc="256854DE">
      <w:numFmt w:val="bullet"/>
      <w:lvlText w:val="•"/>
      <w:lvlJc w:val="left"/>
      <w:pPr>
        <w:ind w:left="5306" w:hanging="360"/>
      </w:pPr>
      <w:rPr>
        <w:rFonts w:hint="default"/>
      </w:rPr>
    </w:lvl>
    <w:lvl w:ilvl="6" w:tplc="63067720">
      <w:numFmt w:val="bullet"/>
      <w:lvlText w:val="•"/>
      <w:lvlJc w:val="left"/>
      <w:pPr>
        <w:ind w:left="6313" w:hanging="360"/>
      </w:pPr>
      <w:rPr>
        <w:rFonts w:hint="default"/>
      </w:rPr>
    </w:lvl>
    <w:lvl w:ilvl="7" w:tplc="6A22134A">
      <w:numFmt w:val="bullet"/>
      <w:lvlText w:val="•"/>
      <w:lvlJc w:val="left"/>
      <w:pPr>
        <w:ind w:left="7320" w:hanging="360"/>
      </w:pPr>
      <w:rPr>
        <w:rFonts w:hint="default"/>
      </w:rPr>
    </w:lvl>
    <w:lvl w:ilvl="8" w:tplc="6D7C9844">
      <w:numFmt w:val="bullet"/>
      <w:lvlText w:val="•"/>
      <w:lvlJc w:val="left"/>
      <w:pPr>
        <w:ind w:left="8326" w:hanging="360"/>
      </w:pPr>
      <w:rPr>
        <w:rFonts w:hint="default"/>
      </w:rPr>
    </w:lvl>
  </w:abstractNum>
  <w:num w:numId="1">
    <w:abstractNumId w:val="4"/>
  </w:num>
  <w:num w:numId="2">
    <w:abstractNumId w:val="13"/>
  </w:num>
  <w:num w:numId="3">
    <w:abstractNumId w:val="6"/>
  </w:num>
  <w:num w:numId="4">
    <w:abstractNumId w:val="5"/>
  </w:num>
  <w:num w:numId="5">
    <w:abstractNumId w:val="3"/>
  </w:num>
  <w:num w:numId="6">
    <w:abstractNumId w:val="7"/>
  </w:num>
  <w:num w:numId="7">
    <w:abstractNumId w:val="10"/>
  </w:num>
  <w:num w:numId="8">
    <w:abstractNumId w:val="0"/>
  </w:num>
  <w:num w:numId="9">
    <w:abstractNumId w:val="8"/>
  </w:num>
  <w:num w:numId="10">
    <w:abstractNumId w:val="14"/>
  </w:num>
  <w:num w:numId="11">
    <w:abstractNumId w:val="9"/>
  </w:num>
  <w:num w:numId="12">
    <w:abstractNumId w:val="11"/>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88"/>
    <w:rsid w:val="000540F3"/>
    <w:rsid w:val="00064584"/>
    <w:rsid w:val="00142C70"/>
    <w:rsid w:val="00183D6B"/>
    <w:rsid w:val="001C2EB4"/>
    <w:rsid w:val="00207BCE"/>
    <w:rsid w:val="00253E76"/>
    <w:rsid w:val="00280DB0"/>
    <w:rsid w:val="003C4C25"/>
    <w:rsid w:val="003F7538"/>
    <w:rsid w:val="004F2421"/>
    <w:rsid w:val="004F6BBF"/>
    <w:rsid w:val="00552E35"/>
    <w:rsid w:val="005638F0"/>
    <w:rsid w:val="005A7D13"/>
    <w:rsid w:val="005D0E62"/>
    <w:rsid w:val="0061284D"/>
    <w:rsid w:val="00664EF4"/>
    <w:rsid w:val="00684A8D"/>
    <w:rsid w:val="00697CAB"/>
    <w:rsid w:val="006B2904"/>
    <w:rsid w:val="006D4803"/>
    <w:rsid w:val="007976F4"/>
    <w:rsid w:val="007C3C88"/>
    <w:rsid w:val="007E407F"/>
    <w:rsid w:val="007E52AC"/>
    <w:rsid w:val="008B7569"/>
    <w:rsid w:val="0091258D"/>
    <w:rsid w:val="009435C5"/>
    <w:rsid w:val="009C5486"/>
    <w:rsid w:val="009D5749"/>
    <w:rsid w:val="009D7591"/>
    <w:rsid w:val="00A12E42"/>
    <w:rsid w:val="00A8126A"/>
    <w:rsid w:val="00AF733E"/>
    <w:rsid w:val="00B179E5"/>
    <w:rsid w:val="00BF30EC"/>
    <w:rsid w:val="00C42F25"/>
    <w:rsid w:val="00CA6A50"/>
    <w:rsid w:val="00CB26C4"/>
    <w:rsid w:val="00D02DE4"/>
    <w:rsid w:val="00DC3835"/>
    <w:rsid w:val="00DD7388"/>
    <w:rsid w:val="00DF4BC7"/>
    <w:rsid w:val="00E019C0"/>
    <w:rsid w:val="00E33FAC"/>
    <w:rsid w:val="00F735F7"/>
    <w:rsid w:val="00F9079B"/>
    <w:rsid w:val="00FD1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1"/>
    <w:qFormat/>
    <w:rsid w:val="00DD7388"/>
    <w:pPr>
      <w:keepNext/>
      <w:keepLines/>
      <w:spacing w:before="480" w:after="0" w:line="240" w:lineRule="auto"/>
      <w:outlineLvl w:val="0"/>
    </w:pPr>
    <w:rPr>
      <w:rFonts w:ascii="Calibri Light" w:eastAsia="Times New Roman" w:hAnsi="Calibri Light"/>
      <w:b/>
      <w:bCs/>
      <w:color w:val="2E74B5"/>
      <w:sz w:val="28"/>
      <w:szCs w:val="28"/>
      <w:lang w:eastAsia="it-IT"/>
    </w:rPr>
  </w:style>
  <w:style w:type="paragraph" w:styleId="Titolo2">
    <w:name w:val="heading 2"/>
    <w:basedOn w:val="Normale"/>
    <w:next w:val="Normale"/>
    <w:link w:val="Titolo2Carattere"/>
    <w:uiPriority w:val="1"/>
    <w:qFormat/>
    <w:rsid w:val="00DD7388"/>
    <w:pPr>
      <w:keepNext/>
      <w:keepLines/>
      <w:numPr>
        <w:ilvl w:val="1"/>
        <w:numId w:val="1"/>
      </w:numPr>
      <w:spacing w:before="720" w:after="120" w:line="240" w:lineRule="auto"/>
      <w:ind w:left="2269"/>
      <w:outlineLvl w:val="1"/>
    </w:pPr>
    <w:rPr>
      <w:rFonts w:ascii="Times New Roman" w:eastAsia="Times New Roman" w:hAnsi="Times New Roman"/>
      <w:b/>
      <w:szCs w:val="20"/>
      <w:lang w:eastAsia="it-IT"/>
    </w:rPr>
  </w:style>
  <w:style w:type="paragraph" w:styleId="Titolo3">
    <w:name w:val="heading 3"/>
    <w:basedOn w:val="Normale"/>
    <w:next w:val="Normale"/>
    <w:link w:val="Titolo3Carattere"/>
    <w:uiPriority w:val="1"/>
    <w:qFormat/>
    <w:rsid w:val="00DD7388"/>
    <w:pPr>
      <w:keepLines/>
      <w:tabs>
        <w:tab w:val="left" w:pos="-2127"/>
      </w:tabs>
      <w:spacing w:before="120" w:after="80" w:line="240" w:lineRule="auto"/>
      <w:jc w:val="both"/>
      <w:outlineLvl w:val="2"/>
    </w:pPr>
    <w:rPr>
      <w:rFonts w:ascii="Times New Roman" w:eastAsia="Times New Roman" w:hAnsi="Times New Roman"/>
      <w:szCs w:val="20"/>
      <w:lang w:eastAsia="it-IT"/>
    </w:rPr>
  </w:style>
  <w:style w:type="paragraph" w:styleId="Titolo4">
    <w:name w:val="heading 4"/>
    <w:basedOn w:val="Normale"/>
    <w:next w:val="Normale"/>
    <w:link w:val="Titolo4Carattere"/>
    <w:uiPriority w:val="1"/>
    <w:qFormat/>
    <w:rsid w:val="00DD7388"/>
    <w:pPr>
      <w:numPr>
        <w:ilvl w:val="3"/>
        <w:numId w:val="1"/>
      </w:numPr>
      <w:spacing w:after="80" w:line="240" w:lineRule="auto"/>
      <w:jc w:val="both"/>
      <w:outlineLvl w:val="3"/>
    </w:pPr>
    <w:rPr>
      <w:rFonts w:ascii="Times New Roman" w:eastAsia="Times New Roman" w:hAnsi="Times New Roman"/>
      <w:szCs w:val="20"/>
      <w:lang w:val="x-none" w:eastAsia="x-none"/>
    </w:rPr>
  </w:style>
  <w:style w:type="paragraph" w:styleId="Titolo5">
    <w:name w:val="heading 5"/>
    <w:basedOn w:val="Titolo4"/>
    <w:next w:val="Normale"/>
    <w:link w:val="Titolo5Carattere"/>
    <w:qFormat/>
    <w:rsid w:val="00DD7388"/>
    <w:pPr>
      <w:keepLines/>
      <w:numPr>
        <w:ilvl w:val="4"/>
      </w:numPr>
      <w:outlineLvl w:val="4"/>
    </w:pPr>
    <w:rPr>
      <w:bCs/>
    </w:rPr>
  </w:style>
  <w:style w:type="paragraph" w:styleId="Titolo6">
    <w:name w:val="heading 6"/>
    <w:basedOn w:val="Normale"/>
    <w:next w:val="Normale"/>
    <w:link w:val="Titolo6Carattere"/>
    <w:qFormat/>
    <w:rsid w:val="00DD7388"/>
    <w:pPr>
      <w:keepNext/>
      <w:numPr>
        <w:ilvl w:val="5"/>
        <w:numId w:val="1"/>
      </w:numPr>
      <w:spacing w:before="120" w:after="120" w:line="340" w:lineRule="exact"/>
      <w:jc w:val="center"/>
      <w:outlineLvl w:val="5"/>
    </w:pPr>
    <w:rPr>
      <w:rFonts w:ascii="Times New Roman" w:eastAsia="Times New Roman" w:hAnsi="Times New Roman"/>
      <w:b/>
      <w:sz w:val="24"/>
      <w:szCs w:val="20"/>
      <w:lang w:val="x-none" w:eastAsia="x-none"/>
    </w:rPr>
  </w:style>
  <w:style w:type="paragraph" w:styleId="Titolo7">
    <w:name w:val="heading 7"/>
    <w:basedOn w:val="Normale"/>
    <w:next w:val="Normale"/>
    <w:link w:val="Titolo7Carattere"/>
    <w:qFormat/>
    <w:rsid w:val="00DD7388"/>
    <w:pPr>
      <w:keepNext/>
      <w:numPr>
        <w:ilvl w:val="6"/>
        <w:numId w:val="1"/>
      </w:numPr>
      <w:spacing w:after="0" w:line="240" w:lineRule="auto"/>
      <w:jc w:val="center"/>
      <w:outlineLvl w:val="6"/>
    </w:pPr>
    <w:rPr>
      <w:rFonts w:ascii="Times New Roman" w:eastAsia="Times New Roman" w:hAnsi="Times New Roman"/>
      <w:bCs/>
      <w:color w:val="FF0000"/>
      <w:szCs w:val="20"/>
      <w:u w:val="single"/>
      <w:lang w:eastAsia="it-IT"/>
    </w:rPr>
  </w:style>
  <w:style w:type="paragraph" w:styleId="Titolo8">
    <w:name w:val="heading 8"/>
    <w:basedOn w:val="Normale"/>
    <w:next w:val="Normale"/>
    <w:link w:val="Titolo8Carattere"/>
    <w:qFormat/>
    <w:rsid w:val="00DD7388"/>
    <w:pPr>
      <w:keepNext/>
      <w:numPr>
        <w:ilvl w:val="7"/>
        <w:numId w:val="1"/>
      </w:numPr>
      <w:spacing w:after="0" w:line="360" w:lineRule="auto"/>
      <w:jc w:val="center"/>
      <w:outlineLvl w:val="7"/>
    </w:pPr>
    <w:rPr>
      <w:rFonts w:ascii="Times New Roman" w:eastAsia="Times New Roman" w:hAnsi="Times New Roman"/>
      <w:b/>
      <w:color w:val="FF0000"/>
      <w:szCs w:val="20"/>
      <w:lang w:eastAsia="it-IT"/>
    </w:rPr>
  </w:style>
  <w:style w:type="paragraph" w:styleId="Titolo9">
    <w:name w:val="heading 9"/>
    <w:basedOn w:val="Normale"/>
    <w:next w:val="Normale"/>
    <w:link w:val="Titolo9Carattere"/>
    <w:qFormat/>
    <w:rsid w:val="00DD7388"/>
    <w:pPr>
      <w:keepNext/>
      <w:numPr>
        <w:ilvl w:val="8"/>
        <w:numId w:val="1"/>
      </w:numPr>
      <w:spacing w:after="0" w:line="240" w:lineRule="auto"/>
      <w:jc w:val="center"/>
      <w:outlineLvl w:val="8"/>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N">
    <w:name w:val="PN"/>
    <w:basedOn w:val="Normale"/>
    <w:link w:val="PNCarattere"/>
    <w:qFormat/>
    <w:rsid w:val="004F2421"/>
    <w:pPr>
      <w:spacing w:after="0" w:line="240" w:lineRule="auto"/>
      <w:jc w:val="both"/>
    </w:pPr>
    <w:rPr>
      <w:rFonts w:ascii="Open Sans Condensed Light" w:hAnsi="Open Sans Condensed Light" w:cs="Open Sans Condensed Light"/>
      <w:b/>
      <w:sz w:val="24"/>
      <w:szCs w:val="24"/>
    </w:rPr>
  </w:style>
  <w:style w:type="character" w:customStyle="1" w:styleId="PNCarattere">
    <w:name w:val="PN Carattere"/>
    <w:link w:val="PN"/>
    <w:rsid w:val="004F2421"/>
    <w:rPr>
      <w:rFonts w:ascii="Open Sans Condensed Light" w:hAnsi="Open Sans Condensed Light" w:cs="Open Sans Condensed Light"/>
      <w:b/>
      <w:sz w:val="24"/>
      <w:szCs w:val="24"/>
    </w:rPr>
  </w:style>
  <w:style w:type="character" w:customStyle="1" w:styleId="Titolo1Carattere">
    <w:name w:val="Titolo 1 Carattere"/>
    <w:link w:val="Titolo1"/>
    <w:uiPriority w:val="1"/>
    <w:rsid w:val="00DD7388"/>
    <w:rPr>
      <w:rFonts w:ascii="Calibri Light" w:eastAsia="Times New Roman" w:hAnsi="Calibri Light"/>
      <w:b/>
      <w:bCs/>
      <w:color w:val="2E74B5"/>
      <w:sz w:val="28"/>
      <w:szCs w:val="28"/>
    </w:rPr>
  </w:style>
  <w:style w:type="character" w:customStyle="1" w:styleId="Titolo2Carattere">
    <w:name w:val="Titolo 2 Carattere"/>
    <w:link w:val="Titolo2"/>
    <w:uiPriority w:val="1"/>
    <w:rsid w:val="00DD7388"/>
    <w:rPr>
      <w:rFonts w:ascii="Times New Roman" w:eastAsia="Times New Roman" w:hAnsi="Times New Roman"/>
      <w:b/>
      <w:sz w:val="22"/>
    </w:rPr>
  </w:style>
  <w:style w:type="character" w:customStyle="1" w:styleId="Titolo3Carattere">
    <w:name w:val="Titolo 3 Carattere"/>
    <w:link w:val="Titolo3"/>
    <w:uiPriority w:val="1"/>
    <w:rsid w:val="00DD7388"/>
    <w:rPr>
      <w:rFonts w:ascii="Times New Roman" w:eastAsia="Times New Roman" w:hAnsi="Times New Roman"/>
      <w:sz w:val="22"/>
    </w:rPr>
  </w:style>
  <w:style w:type="character" w:customStyle="1" w:styleId="Titolo4Carattere">
    <w:name w:val="Titolo 4 Carattere"/>
    <w:link w:val="Titolo4"/>
    <w:uiPriority w:val="1"/>
    <w:rsid w:val="00DD7388"/>
    <w:rPr>
      <w:rFonts w:ascii="Times New Roman" w:eastAsia="Times New Roman" w:hAnsi="Times New Roman"/>
      <w:sz w:val="22"/>
      <w:lang w:val="x-none" w:eastAsia="x-none"/>
    </w:rPr>
  </w:style>
  <w:style w:type="character" w:customStyle="1" w:styleId="Titolo5Carattere">
    <w:name w:val="Titolo 5 Carattere"/>
    <w:link w:val="Titolo5"/>
    <w:rsid w:val="00DD7388"/>
    <w:rPr>
      <w:rFonts w:ascii="Times New Roman" w:eastAsia="Times New Roman" w:hAnsi="Times New Roman"/>
      <w:bCs/>
      <w:sz w:val="22"/>
      <w:lang w:val="x-none" w:eastAsia="x-none"/>
    </w:rPr>
  </w:style>
  <w:style w:type="character" w:customStyle="1" w:styleId="Titolo6Carattere">
    <w:name w:val="Titolo 6 Carattere"/>
    <w:link w:val="Titolo6"/>
    <w:rsid w:val="00DD7388"/>
    <w:rPr>
      <w:rFonts w:ascii="Times New Roman" w:eastAsia="Times New Roman" w:hAnsi="Times New Roman"/>
      <w:b/>
      <w:sz w:val="24"/>
      <w:lang w:val="x-none" w:eastAsia="x-none"/>
    </w:rPr>
  </w:style>
  <w:style w:type="character" w:customStyle="1" w:styleId="Titolo7Carattere">
    <w:name w:val="Titolo 7 Carattere"/>
    <w:link w:val="Titolo7"/>
    <w:rsid w:val="00DD7388"/>
    <w:rPr>
      <w:rFonts w:ascii="Times New Roman" w:eastAsia="Times New Roman" w:hAnsi="Times New Roman"/>
      <w:bCs/>
      <w:color w:val="FF0000"/>
      <w:sz w:val="22"/>
      <w:u w:val="single"/>
    </w:rPr>
  </w:style>
  <w:style w:type="character" w:customStyle="1" w:styleId="Titolo8Carattere">
    <w:name w:val="Titolo 8 Carattere"/>
    <w:link w:val="Titolo8"/>
    <w:rsid w:val="00DD7388"/>
    <w:rPr>
      <w:rFonts w:ascii="Times New Roman" w:eastAsia="Times New Roman" w:hAnsi="Times New Roman"/>
      <w:b/>
      <w:color w:val="FF0000"/>
      <w:sz w:val="22"/>
    </w:rPr>
  </w:style>
  <w:style w:type="character" w:customStyle="1" w:styleId="Titolo9Carattere">
    <w:name w:val="Titolo 9 Carattere"/>
    <w:link w:val="Titolo9"/>
    <w:rsid w:val="00DD7388"/>
    <w:rPr>
      <w:rFonts w:ascii="Times New Roman" w:eastAsia="Times New Roman" w:hAnsi="Times New Roman"/>
      <w:sz w:val="24"/>
    </w:rPr>
  </w:style>
  <w:style w:type="paragraph" w:styleId="Corpodeltesto2">
    <w:name w:val="Body Text 2"/>
    <w:basedOn w:val="Normale"/>
    <w:link w:val="Corpodeltesto2Carattere"/>
    <w:semiHidden/>
    <w:rsid w:val="00DD7388"/>
    <w:pPr>
      <w:tabs>
        <w:tab w:val="left" w:pos="288"/>
        <w:tab w:val="left" w:pos="709"/>
      </w:tabs>
      <w:spacing w:after="0" w:line="24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semiHidden/>
    <w:rsid w:val="00DD7388"/>
    <w:rPr>
      <w:rFonts w:ascii="Times New Roman" w:eastAsia="Times New Roman" w:hAnsi="Times New Roman"/>
      <w:sz w:val="28"/>
    </w:rPr>
  </w:style>
  <w:style w:type="paragraph" w:styleId="Pidipagina">
    <w:name w:val="footer"/>
    <w:basedOn w:val="Normale"/>
    <w:link w:val="PidipaginaCarattere"/>
    <w:uiPriority w:val="99"/>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DD7388"/>
    <w:rPr>
      <w:rFonts w:ascii="Times New Roman" w:eastAsia="Times New Roman" w:hAnsi="Times New Roman"/>
    </w:rPr>
  </w:style>
  <w:style w:type="character" w:styleId="Numeropagina">
    <w:name w:val="page number"/>
    <w:semiHidden/>
    <w:rsid w:val="00DD7388"/>
  </w:style>
  <w:style w:type="paragraph" w:styleId="Intestazione">
    <w:name w:val="header"/>
    <w:basedOn w:val="Normale"/>
    <w:link w:val="IntestazioneCarattere"/>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DD7388"/>
    <w:rPr>
      <w:rFonts w:ascii="Times New Roman" w:eastAsia="Times New Roman" w:hAnsi="Times New Roman"/>
    </w:rPr>
  </w:style>
  <w:style w:type="paragraph" w:customStyle="1" w:styleId="Default">
    <w:name w:val="Default"/>
    <w:rsid w:val="00DD7388"/>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1"/>
    <w:qFormat/>
    <w:rsid w:val="00DD7388"/>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uiPriority w:val="39"/>
    <w:rsid w:val="00DD7388"/>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unhideWhenUsed/>
    <w:qFormat/>
    <w:rsid w:val="00DD7388"/>
    <w:pPr>
      <w:spacing w:after="120" w:line="240" w:lineRule="auto"/>
    </w:pPr>
    <w:rPr>
      <w:rFonts w:ascii="Times New Roman" w:eastAsia="Times New Roman" w:hAnsi="Times New Roman"/>
      <w:sz w:val="20"/>
      <w:szCs w:val="20"/>
      <w:lang w:eastAsia="it-IT"/>
    </w:rPr>
  </w:style>
  <w:style w:type="character" w:customStyle="1" w:styleId="CorpotestoCarattere">
    <w:name w:val="Corpo testo Carattere"/>
    <w:link w:val="Corpotesto"/>
    <w:uiPriority w:val="1"/>
    <w:rsid w:val="00DD7388"/>
    <w:rPr>
      <w:rFonts w:ascii="Times New Roman" w:eastAsia="Times New Roman" w:hAnsi="Times New Roman"/>
    </w:rPr>
  </w:style>
  <w:style w:type="paragraph" w:styleId="Testofumetto">
    <w:name w:val="Balloon Text"/>
    <w:basedOn w:val="Normale"/>
    <w:link w:val="TestofumettoCarattere"/>
    <w:uiPriority w:val="99"/>
    <w:semiHidden/>
    <w:unhideWhenUsed/>
    <w:rsid w:val="00DF4B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4BC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1"/>
    <w:qFormat/>
    <w:rsid w:val="00DD7388"/>
    <w:pPr>
      <w:keepNext/>
      <w:keepLines/>
      <w:spacing w:before="480" w:after="0" w:line="240" w:lineRule="auto"/>
      <w:outlineLvl w:val="0"/>
    </w:pPr>
    <w:rPr>
      <w:rFonts w:ascii="Calibri Light" w:eastAsia="Times New Roman" w:hAnsi="Calibri Light"/>
      <w:b/>
      <w:bCs/>
      <w:color w:val="2E74B5"/>
      <w:sz w:val="28"/>
      <w:szCs w:val="28"/>
      <w:lang w:eastAsia="it-IT"/>
    </w:rPr>
  </w:style>
  <w:style w:type="paragraph" w:styleId="Titolo2">
    <w:name w:val="heading 2"/>
    <w:basedOn w:val="Normale"/>
    <w:next w:val="Normale"/>
    <w:link w:val="Titolo2Carattere"/>
    <w:uiPriority w:val="1"/>
    <w:qFormat/>
    <w:rsid w:val="00DD7388"/>
    <w:pPr>
      <w:keepNext/>
      <w:keepLines/>
      <w:numPr>
        <w:ilvl w:val="1"/>
        <w:numId w:val="1"/>
      </w:numPr>
      <w:spacing w:before="720" w:after="120" w:line="240" w:lineRule="auto"/>
      <w:ind w:left="2269"/>
      <w:outlineLvl w:val="1"/>
    </w:pPr>
    <w:rPr>
      <w:rFonts w:ascii="Times New Roman" w:eastAsia="Times New Roman" w:hAnsi="Times New Roman"/>
      <w:b/>
      <w:szCs w:val="20"/>
      <w:lang w:eastAsia="it-IT"/>
    </w:rPr>
  </w:style>
  <w:style w:type="paragraph" w:styleId="Titolo3">
    <w:name w:val="heading 3"/>
    <w:basedOn w:val="Normale"/>
    <w:next w:val="Normale"/>
    <w:link w:val="Titolo3Carattere"/>
    <w:uiPriority w:val="1"/>
    <w:qFormat/>
    <w:rsid w:val="00DD7388"/>
    <w:pPr>
      <w:keepLines/>
      <w:tabs>
        <w:tab w:val="left" w:pos="-2127"/>
      </w:tabs>
      <w:spacing w:before="120" w:after="80" w:line="240" w:lineRule="auto"/>
      <w:jc w:val="both"/>
      <w:outlineLvl w:val="2"/>
    </w:pPr>
    <w:rPr>
      <w:rFonts w:ascii="Times New Roman" w:eastAsia="Times New Roman" w:hAnsi="Times New Roman"/>
      <w:szCs w:val="20"/>
      <w:lang w:eastAsia="it-IT"/>
    </w:rPr>
  </w:style>
  <w:style w:type="paragraph" w:styleId="Titolo4">
    <w:name w:val="heading 4"/>
    <w:basedOn w:val="Normale"/>
    <w:next w:val="Normale"/>
    <w:link w:val="Titolo4Carattere"/>
    <w:uiPriority w:val="1"/>
    <w:qFormat/>
    <w:rsid w:val="00DD7388"/>
    <w:pPr>
      <w:numPr>
        <w:ilvl w:val="3"/>
        <w:numId w:val="1"/>
      </w:numPr>
      <w:spacing w:after="80" w:line="240" w:lineRule="auto"/>
      <w:jc w:val="both"/>
      <w:outlineLvl w:val="3"/>
    </w:pPr>
    <w:rPr>
      <w:rFonts w:ascii="Times New Roman" w:eastAsia="Times New Roman" w:hAnsi="Times New Roman"/>
      <w:szCs w:val="20"/>
      <w:lang w:val="x-none" w:eastAsia="x-none"/>
    </w:rPr>
  </w:style>
  <w:style w:type="paragraph" w:styleId="Titolo5">
    <w:name w:val="heading 5"/>
    <w:basedOn w:val="Titolo4"/>
    <w:next w:val="Normale"/>
    <w:link w:val="Titolo5Carattere"/>
    <w:qFormat/>
    <w:rsid w:val="00DD7388"/>
    <w:pPr>
      <w:keepLines/>
      <w:numPr>
        <w:ilvl w:val="4"/>
      </w:numPr>
      <w:outlineLvl w:val="4"/>
    </w:pPr>
    <w:rPr>
      <w:bCs/>
    </w:rPr>
  </w:style>
  <w:style w:type="paragraph" w:styleId="Titolo6">
    <w:name w:val="heading 6"/>
    <w:basedOn w:val="Normale"/>
    <w:next w:val="Normale"/>
    <w:link w:val="Titolo6Carattere"/>
    <w:qFormat/>
    <w:rsid w:val="00DD7388"/>
    <w:pPr>
      <w:keepNext/>
      <w:numPr>
        <w:ilvl w:val="5"/>
        <w:numId w:val="1"/>
      </w:numPr>
      <w:spacing w:before="120" w:after="120" w:line="340" w:lineRule="exact"/>
      <w:jc w:val="center"/>
      <w:outlineLvl w:val="5"/>
    </w:pPr>
    <w:rPr>
      <w:rFonts w:ascii="Times New Roman" w:eastAsia="Times New Roman" w:hAnsi="Times New Roman"/>
      <w:b/>
      <w:sz w:val="24"/>
      <w:szCs w:val="20"/>
      <w:lang w:val="x-none" w:eastAsia="x-none"/>
    </w:rPr>
  </w:style>
  <w:style w:type="paragraph" w:styleId="Titolo7">
    <w:name w:val="heading 7"/>
    <w:basedOn w:val="Normale"/>
    <w:next w:val="Normale"/>
    <w:link w:val="Titolo7Carattere"/>
    <w:qFormat/>
    <w:rsid w:val="00DD7388"/>
    <w:pPr>
      <w:keepNext/>
      <w:numPr>
        <w:ilvl w:val="6"/>
        <w:numId w:val="1"/>
      </w:numPr>
      <w:spacing w:after="0" w:line="240" w:lineRule="auto"/>
      <w:jc w:val="center"/>
      <w:outlineLvl w:val="6"/>
    </w:pPr>
    <w:rPr>
      <w:rFonts w:ascii="Times New Roman" w:eastAsia="Times New Roman" w:hAnsi="Times New Roman"/>
      <w:bCs/>
      <w:color w:val="FF0000"/>
      <w:szCs w:val="20"/>
      <w:u w:val="single"/>
      <w:lang w:eastAsia="it-IT"/>
    </w:rPr>
  </w:style>
  <w:style w:type="paragraph" w:styleId="Titolo8">
    <w:name w:val="heading 8"/>
    <w:basedOn w:val="Normale"/>
    <w:next w:val="Normale"/>
    <w:link w:val="Titolo8Carattere"/>
    <w:qFormat/>
    <w:rsid w:val="00DD7388"/>
    <w:pPr>
      <w:keepNext/>
      <w:numPr>
        <w:ilvl w:val="7"/>
        <w:numId w:val="1"/>
      </w:numPr>
      <w:spacing w:after="0" w:line="360" w:lineRule="auto"/>
      <w:jc w:val="center"/>
      <w:outlineLvl w:val="7"/>
    </w:pPr>
    <w:rPr>
      <w:rFonts w:ascii="Times New Roman" w:eastAsia="Times New Roman" w:hAnsi="Times New Roman"/>
      <w:b/>
      <w:color w:val="FF0000"/>
      <w:szCs w:val="20"/>
      <w:lang w:eastAsia="it-IT"/>
    </w:rPr>
  </w:style>
  <w:style w:type="paragraph" w:styleId="Titolo9">
    <w:name w:val="heading 9"/>
    <w:basedOn w:val="Normale"/>
    <w:next w:val="Normale"/>
    <w:link w:val="Titolo9Carattere"/>
    <w:qFormat/>
    <w:rsid w:val="00DD7388"/>
    <w:pPr>
      <w:keepNext/>
      <w:numPr>
        <w:ilvl w:val="8"/>
        <w:numId w:val="1"/>
      </w:numPr>
      <w:spacing w:after="0" w:line="240" w:lineRule="auto"/>
      <w:jc w:val="center"/>
      <w:outlineLvl w:val="8"/>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N">
    <w:name w:val="PN"/>
    <w:basedOn w:val="Normale"/>
    <w:link w:val="PNCarattere"/>
    <w:qFormat/>
    <w:rsid w:val="004F2421"/>
    <w:pPr>
      <w:spacing w:after="0" w:line="240" w:lineRule="auto"/>
      <w:jc w:val="both"/>
    </w:pPr>
    <w:rPr>
      <w:rFonts w:ascii="Open Sans Condensed Light" w:hAnsi="Open Sans Condensed Light" w:cs="Open Sans Condensed Light"/>
      <w:b/>
      <w:sz w:val="24"/>
      <w:szCs w:val="24"/>
    </w:rPr>
  </w:style>
  <w:style w:type="character" w:customStyle="1" w:styleId="PNCarattere">
    <w:name w:val="PN Carattere"/>
    <w:link w:val="PN"/>
    <w:rsid w:val="004F2421"/>
    <w:rPr>
      <w:rFonts w:ascii="Open Sans Condensed Light" w:hAnsi="Open Sans Condensed Light" w:cs="Open Sans Condensed Light"/>
      <w:b/>
      <w:sz w:val="24"/>
      <w:szCs w:val="24"/>
    </w:rPr>
  </w:style>
  <w:style w:type="character" w:customStyle="1" w:styleId="Titolo1Carattere">
    <w:name w:val="Titolo 1 Carattere"/>
    <w:link w:val="Titolo1"/>
    <w:uiPriority w:val="1"/>
    <w:rsid w:val="00DD7388"/>
    <w:rPr>
      <w:rFonts w:ascii="Calibri Light" w:eastAsia="Times New Roman" w:hAnsi="Calibri Light"/>
      <w:b/>
      <w:bCs/>
      <w:color w:val="2E74B5"/>
      <w:sz w:val="28"/>
      <w:szCs w:val="28"/>
    </w:rPr>
  </w:style>
  <w:style w:type="character" w:customStyle="1" w:styleId="Titolo2Carattere">
    <w:name w:val="Titolo 2 Carattere"/>
    <w:link w:val="Titolo2"/>
    <w:uiPriority w:val="1"/>
    <w:rsid w:val="00DD7388"/>
    <w:rPr>
      <w:rFonts w:ascii="Times New Roman" w:eastAsia="Times New Roman" w:hAnsi="Times New Roman"/>
      <w:b/>
      <w:sz w:val="22"/>
    </w:rPr>
  </w:style>
  <w:style w:type="character" w:customStyle="1" w:styleId="Titolo3Carattere">
    <w:name w:val="Titolo 3 Carattere"/>
    <w:link w:val="Titolo3"/>
    <w:uiPriority w:val="1"/>
    <w:rsid w:val="00DD7388"/>
    <w:rPr>
      <w:rFonts w:ascii="Times New Roman" w:eastAsia="Times New Roman" w:hAnsi="Times New Roman"/>
      <w:sz w:val="22"/>
    </w:rPr>
  </w:style>
  <w:style w:type="character" w:customStyle="1" w:styleId="Titolo4Carattere">
    <w:name w:val="Titolo 4 Carattere"/>
    <w:link w:val="Titolo4"/>
    <w:uiPriority w:val="1"/>
    <w:rsid w:val="00DD7388"/>
    <w:rPr>
      <w:rFonts w:ascii="Times New Roman" w:eastAsia="Times New Roman" w:hAnsi="Times New Roman"/>
      <w:sz w:val="22"/>
      <w:lang w:val="x-none" w:eastAsia="x-none"/>
    </w:rPr>
  </w:style>
  <w:style w:type="character" w:customStyle="1" w:styleId="Titolo5Carattere">
    <w:name w:val="Titolo 5 Carattere"/>
    <w:link w:val="Titolo5"/>
    <w:rsid w:val="00DD7388"/>
    <w:rPr>
      <w:rFonts w:ascii="Times New Roman" w:eastAsia="Times New Roman" w:hAnsi="Times New Roman"/>
      <w:bCs/>
      <w:sz w:val="22"/>
      <w:lang w:val="x-none" w:eastAsia="x-none"/>
    </w:rPr>
  </w:style>
  <w:style w:type="character" w:customStyle="1" w:styleId="Titolo6Carattere">
    <w:name w:val="Titolo 6 Carattere"/>
    <w:link w:val="Titolo6"/>
    <w:rsid w:val="00DD7388"/>
    <w:rPr>
      <w:rFonts w:ascii="Times New Roman" w:eastAsia="Times New Roman" w:hAnsi="Times New Roman"/>
      <w:b/>
      <w:sz w:val="24"/>
      <w:lang w:val="x-none" w:eastAsia="x-none"/>
    </w:rPr>
  </w:style>
  <w:style w:type="character" w:customStyle="1" w:styleId="Titolo7Carattere">
    <w:name w:val="Titolo 7 Carattere"/>
    <w:link w:val="Titolo7"/>
    <w:rsid w:val="00DD7388"/>
    <w:rPr>
      <w:rFonts w:ascii="Times New Roman" w:eastAsia="Times New Roman" w:hAnsi="Times New Roman"/>
      <w:bCs/>
      <w:color w:val="FF0000"/>
      <w:sz w:val="22"/>
      <w:u w:val="single"/>
    </w:rPr>
  </w:style>
  <w:style w:type="character" w:customStyle="1" w:styleId="Titolo8Carattere">
    <w:name w:val="Titolo 8 Carattere"/>
    <w:link w:val="Titolo8"/>
    <w:rsid w:val="00DD7388"/>
    <w:rPr>
      <w:rFonts w:ascii="Times New Roman" w:eastAsia="Times New Roman" w:hAnsi="Times New Roman"/>
      <w:b/>
      <w:color w:val="FF0000"/>
      <w:sz w:val="22"/>
    </w:rPr>
  </w:style>
  <w:style w:type="character" w:customStyle="1" w:styleId="Titolo9Carattere">
    <w:name w:val="Titolo 9 Carattere"/>
    <w:link w:val="Titolo9"/>
    <w:rsid w:val="00DD7388"/>
    <w:rPr>
      <w:rFonts w:ascii="Times New Roman" w:eastAsia="Times New Roman" w:hAnsi="Times New Roman"/>
      <w:sz w:val="24"/>
    </w:rPr>
  </w:style>
  <w:style w:type="paragraph" w:styleId="Corpodeltesto2">
    <w:name w:val="Body Text 2"/>
    <w:basedOn w:val="Normale"/>
    <w:link w:val="Corpodeltesto2Carattere"/>
    <w:semiHidden/>
    <w:rsid w:val="00DD7388"/>
    <w:pPr>
      <w:tabs>
        <w:tab w:val="left" w:pos="288"/>
        <w:tab w:val="left" w:pos="709"/>
      </w:tabs>
      <w:spacing w:after="0" w:line="24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semiHidden/>
    <w:rsid w:val="00DD7388"/>
    <w:rPr>
      <w:rFonts w:ascii="Times New Roman" w:eastAsia="Times New Roman" w:hAnsi="Times New Roman"/>
      <w:sz w:val="28"/>
    </w:rPr>
  </w:style>
  <w:style w:type="paragraph" w:styleId="Pidipagina">
    <w:name w:val="footer"/>
    <w:basedOn w:val="Normale"/>
    <w:link w:val="PidipaginaCarattere"/>
    <w:uiPriority w:val="99"/>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DD7388"/>
    <w:rPr>
      <w:rFonts w:ascii="Times New Roman" w:eastAsia="Times New Roman" w:hAnsi="Times New Roman"/>
    </w:rPr>
  </w:style>
  <w:style w:type="character" w:styleId="Numeropagina">
    <w:name w:val="page number"/>
    <w:semiHidden/>
    <w:rsid w:val="00DD7388"/>
  </w:style>
  <w:style w:type="paragraph" w:styleId="Intestazione">
    <w:name w:val="header"/>
    <w:basedOn w:val="Normale"/>
    <w:link w:val="IntestazioneCarattere"/>
    <w:rsid w:val="00DD738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DD7388"/>
    <w:rPr>
      <w:rFonts w:ascii="Times New Roman" w:eastAsia="Times New Roman" w:hAnsi="Times New Roman"/>
    </w:rPr>
  </w:style>
  <w:style w:type="paragraph" w:customStyle="1" w:styleId="Default">
    <w:name w:val="Default"/>
    <w:rsid w:val="00DD7388"/>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1"/>
    <w:qFormat/>
    <w:rsid w:val="00DD7388"/>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uiPriority w:val="39"/>
    <w:rsid w:val="00DD7388"/>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unhideWhenUsed/>
    <w:qFormat/>
    <w:rsid w:val="00DD7388"/>
    <w:pPr>
      <w:spacing w:after="120" w:line="240" w:lineRule="auto"/>
    </w:pPr>
    <w:rPr>
      <w:rFonts w:ascii="Times New Roman" w:eastAsia="Times New Roman" w:hAnsi="Times New Roman"/>
      <w:sz w:val="20"/>
      <w:szCs w:val="20"/>
      <w:lang w:eastAsia="it-IT"/>
    </w:rPr>
  </w:style>
  <w:style w:type="character" w:customStyle="1" w:styleId="CorpotestoCarattere">
    <w:name w:val="Corpo testo Carattere"/>
    <w:link w:val="Corpotesto"/>
    <w:uiPriority w:val="1"/>
    <w:rsid w:val="00DD7388"/>
    <w:rPr>
      <w:rFonts w:ascii="Times New Roman" w:eastAsia="Times New Roman" w:hAnsi="Times New Roman"/>
    </w:rPr>
  </w:style>
  <w:style w:type="paragraph" w:styleId="Testofumetto">
    <w:name w:val="Balloon Text"/>
    <w:basedOn w:val="Normale"/>
    <w:link w:val="TestofumettoCarattere"/>
    <w:uiPriority w:val="99"/>
    <w:semiHidden/>
    <w:unhideWhenUsed/>
    <w:rsid w:val="00DF4B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4B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5686</Words>
  <Characters>32414</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Bertagna</dc:creator>
  <cp:lastModifiedBy>Francesca Pacilli</cp:lastModifiedBy>
  <cp:revision>7</cp:revision>
  <cp:lastPrinted>2022-03-15T15:07:00Z</cp:lastPrinted>
  <dcterms:created xsi:type="dcterms:W3CDTF">2022-03-15T13:55:00Z</dcterms:created>
  <dcterms:modified xsi:type="dcterms:W3CDTF">2022-03-15T15:43:00Z</dcterms:modified>
</cp:coreProperties>
</file>