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DF" w:rsidRDefault="0043666D">
      <w:pPr>
        <w:pStyle w:val="Titolo8"/>
        <w:rPr>
          <w:rFonts w:ascii="Times New Roman" w:hAnsi="Times New Roman" w:cs="Times New Roman"/>
          <w:sz w:val="24"/>
          <w:szCs w:val="24"/>
        </w:rPr>
      </w:pPr>
      <w:r>
        <w:rPr>
          <w:rFonts w:ascii="Times New Roman" w:hAnsi="Times New Roman" w:cs="Times New Roman"/>
          <w:sz w:val="24"/>
          <w:szCs w:val="24"/>
        </w:rPr>
        <w:t>ACCORDO QUADRO</w:t>
      </w:r>
    </w:p>
    <w:p w:rsidR="00AD64DF" w:rsidRDefault="0043666D">
      <w:pPr>
        <w:jc w:val="center"/>
        <w:rPr>
          <w:rFonts w:ascii="Times New Roman" w:hAnsi="Times New Roman" w:cs="Times New Roman"/>
          <w:sz w:val="24"/>
          <w:szCs w:val="24"/>
        </w:rPr>
      </w:pPr>
      <w:r>
        <w:rPr>
          <w:rFonts w:ascii="Times New Roman" w:hAnsi="Times New Roman" w:cs="Times New Roman"/>
          <w:b/>
          <w:bCs/>
          <w:sz w:val="24"/>
          <w:szCs w:val="24"/>
        </w:rPr>
        <w:t>PER ATTIVITA’ DI COLLABORAZIONE SCIENTIFICA E DIDATTICA</w:t>
      </w:r>
    </w:p>
    <w:p w:rsidR="00AD64DF" w:rsidRDefault="00AD64DF">
      <w:pPr>
        <w:rPr>
          <w:rFonts w:ascii="Times New Roman" w:hAnsi="Times New Roman" w:cs="Times New Roman"/>
          <w:sz w:val="24"/>
          <w:szCs w:val="24"/>
        </w:rPr>
      </w:pPr>
    </w:p>
    <w:p w:rsidR="00AD64DF" w:rsidRDefault="00AD64DF">
      <w:pPr>
        <w:rPr>
          <w:rFonts w:ascii="Times New Roman" w:hAnsi="Times New Roman" w:cs="Times New Roman"/>
          <w:sz w:val="24"/>
          <w:szCs w:val="24"/>
        </w:rPr>
      </w:pPr>
    </w:p>
    <w:p w:rsidR="00AD64DF" w:rsidRDefault="0043666D">
      <w:pPr>
        <w:jc w:val="center"/>
        <w:rPr>
          <w:rFonts w:ascii="Times New Roman" w:hAnsi="Times New Roman" w:cs="Times New Roman"/>
          <w:sz w:val="24"/>
          <w:szCs w:val="24"/>
        </w:rPr>
      </w:pPr>
      <w:r>
        <w:rPr>
          <w:rFonts w:ascii="Times New Roman" w:hAnsi="Times New Roman" w:cs="Times New Roman"/>
          <w:b/>
          <w:sz w:val="24"/>
          <w:szCs w:val="24"/>
        </w:rPr>
        <w:t>Tra</w:t>
      </w:r>
    </w:p>
    <w:p w:rsidR="00AD64DF" w:rsidRDefault="00AD64DF">
      <w:pPr>
        <w:jc w:val="center"/>
        <w:rPr>
          <w:rFonts w:ascii="Times New Roman" w:hAnsi="Times New Roman" w:cs="Times New Roman"/>
          <w:sz w:val="24"/>
          <w:szCs w:val="24"/>
        </w:rPr>
      </w:pPr>
    </w:p>
    <w:p w:rsidR="00AD64DF" w:rsidRDefault="00596993">
      <w:pPr>
        <w:pStyle w:val="Corpodeltesto21"/>
        <w:rPr>
          <w:rFonts w:ascii="Times New Roman" w:hAnsi="Times New Roman" w:cs="Times New Roman"/>
        </w:rPr>
      </w:pPr>
      <w:r>
        <w:rPr>
          <w:rFonts w:ascii="Times New Roman" w:hAnsi="Times New Roman" w:cs="Times New Roman"/>
        </w:rPr>
        <w:t xml:space="preserve">Il </w:t>
      </w:r>
      <w:r w:rsidR="00F5387E">
        <w:rPr>
          <w:rFonts w:ascii="Times New Roman" w:hAnsi="Times New Roman" w:cs="Times New Roman"/>
        </w:rPr>
        <w:t xml:space="preserve">Comune di </w:t>
      </w:r>
      <w:r w:rsidR="00380276">
        <w:rPr>
          <w:rFonts w:ascii="Times New Roman" w:hAnsi="Times New Roman" w:cs="Times New Roman"/>
        </w:rPr>
        <w:t>Pontinia (LT)</w:t>
      </w:r>
      <w:r w:rsidR="0043666D">
        <w:rPr>
          <w:rFonts w:ascii="Times New Roman" w:hAnsi="Times New Roman" w:cs="Times New Roman"/>
        </w:rPr>
        <w:t xml:space="preserve"> con sede legale in </w:t>
      </w:r>
      <w:r w:rsidR="00DA53BB">
        <w:rPr>
          <w:rFonts w:ascii="Times New Roman" w:hAnsi="Times New Roman" w:cs="Times New Roman"/>
        </w:rPr>
        <w:t>……..</w:t>
      </w:r>
      <w:r w:rsidR="0043666D" w:rsidRPr="00E13C6B">
        <w:rPr>
          <w:rFonts w:ascii="Times New Roman" w:hAnsi="Times New Roman" w:cs="Times New Roman"/>
        </w:rPr>
        <w:t>, via</w:t>
      </w:r>
      <w:r w:rsidR="00DA53BB">
        <w:rPr>
          <w:rFonts w:ascii="Times New Roman" w:hAnsi="Times New Roman" w:cs="Times New Roman"/>
        </w:rPr>
        <w:t>………</w:t>
      </w:r>
      <w:r w:rsidR="00E13C6B" w:rsidRPr="00E13C6B">
        <w:rPr>
          <w:rFonts w:ascii="Times New Roman" w:hAnsi="Times New Roman" w:cs="Times New Roman"/>
        </w:rPr>
        <w:t>,</w:t>
      </w:r>
      <w:r w:rsidR="0043666D" w:rsidRPr="00E13C6B">
        <w:rPr>
          <w:rFonts w:ascii="Times New Roman" w:hAnsi="Times New Roman" w:cs="Times New Roman"/>
        </w:rPr>
        <w:t xml:space="preserve"> C.F. n.</w:t>
      </w:r>
      <w:r w:rsidR="00493A8D">
        <w:rPr>
          <w:rFonts w:ascii="Times New Roman" w:hAnsi="Times New Roman" w:cs="Times New Roman"/>
        </w:rPr>
        <w:t xml:space="preserve">00934880626 </w:t>
      </w:r>
      <w:r w:rsidR="0043666D" w:rsidRPr="00E13C6B">
        <w:rPr>
          <w:rFonts w:ascii="Times New Roman" w:hAnsi="Times New Roman" w:cs="Times New Roman"/>
        </w:rPr>
        <w:t>nella persona del</w:t>
      </w:r>
      <w:r w:rsidR="00493A8D">
        <w:rPr>
          <w:rFonts w:ascii="Times New Roman" w:hAnsi="Times New Roman" w:cs="Times New Roman"/>
        </w:rPr>
        <w:t xml:space="preserve"> Sindacodott. </w:t>
      </w:r>
      <w:r w:rsidR="00380276">
        <w:rPr>
          <w:rFonts w:ascii="Times New Roman" w:hAnsi="Times New Roman" w:cs="Times New Roman"/>
        </w:rPr>
        <w:tab/>
      </w:r>
      <w:r w:rsidR="00F523A1" w:rsidRPr="00E13C6B">
        <w:rPr>
          <w:rFonts w:ascii="Times New Roman" w:hAnsi="Times New Roman" w:cs="Times New Roman"/>
        </w:rPr>
        <w:t xml:space="preserve"> nat</w:t>
      </w:r>
      <w:r w:rsidR="00380276">
        <w:rPr>
          <w:rFonts w:ascii="Times New Roman" w:hAnsi="Times New Roman" w:cs="Times New Roman"/>
        </w:rPr>
        <w:t>o</w:t>
      </w:r>
      <w:r w:rsidR="00380276">
        <w:rPr>
          <w:rFonts w:ascii="Times New Roman" w:hAnsi="Times New Roman" w:cs="Times New Roman"/>
        </w:rPr>
        <w:tab/>
      </w:r>
      <w:r w:rsidR="00380276">
        <w:rPr>
          <w:rFonts w:ascii="Times New Roman" w:hAnsi="Times New Roman" w:cs="Times New Roman"/>
        </w:rPr>
        <w:tab/>
      </w:r>
      <w:r w:rsidR="00DF4778" w:rsidRPr="00AE2E01">
        <w:rPr>
          <w:rFonts w:ascii="Times New Roman" w:hAnsi="Times New Roman" w:cs="Times New Roman"/>
        </w:rPr>
        <w:t xml:space="preserve">il </w:t>
      </w:r>
      <w:r w:rsidR="00380276">
        <w:rPr>
          <w:rFonts w:ascii="Times New Roman" w:hAnsi="Times New Roman" w:cs="Times New Roman"/>
        </w:rPr>
        <w:tab/>
      </w:r>
      <w:r w:rsidR="00380276">
        <w:rPr>
          <w:rFonts w:ascii="Times New Roman" w:hAnsi="Times New Roman" w:cs="Times New Roman"/>
        </w:rPr>
        <w:tab/>
      </w:r>
      <w:r w:rsidR="0043666D" w:rsidRPr="00AE2E01">
        <w:rPr>
          <w:rFonts w:ascii="Times New Roman" w:hAnsi="Times New Roman" w:cs="Times New Roman"/>
        </w:rPr>
        <w:t xml:space="preserve"> (d’</w:t>
      </w:r>
      <w:r w:rsidR="0043666D" w:rsidRPr="0017275C">
        <w:rPr>
          <w:rFonts w:ascii="Times New Roman" w:hAnsi="Times New Roman" w:cs="Times New Roman"/>
        </w:rPr>
        <w:t>ora</w:t>
      </w:r>
      <w:r w:rsidR="0043666D">
        <w:rPr>
          <w:rFonts w:ascii="Times New Roman" w:hAnsi="Times New Roman" w:cs="Times New Roman"/>
        </w:rPr>
        <w:t xml:space="preserve"> innanzi denominat</w:t>
      </w:r>
      <w:r w:rsidR="00380276">
        <w:rPr>
          <w:rFonts w:ascii="Times New Roman" w:hAnsi="Times New Roman" w:cs="Times New Roman"/>
        </w:rPr>
        <w:t>o</w:t>
      </w:r>
      <w:r w:rsidR="0043666D">
        <w:rPr>
          <w:rFonts w:ascii="Times New Roman" w:hAnsi="Times New Roman" w:cs="Times New Roman"/>
        </w:rPr>
        <w:t xml:space="preserve"> «Contraente»)</w:t>
      </w:r>
    </w:p>
    <w:p w:rsidR="00AD64DF" w:rsidRDefault="00AE2E01">
      <w:pPr>
        <w:jc w:val="center"/>
        <w:rPr>
          <w:rFonts w:ascii="Times New Roman" w:hAnsi="Times New Roman" w:cs="Times New Roman"/>
          <w:sz w:val="24"/>
          <w:szCs w:val="24"/>
        </w:rPr>
      </w:pPr>
      <w:r>
        <w:rPr>
          <w:rFonts w:ascii="Times New Roman" w:hAnsi="Times New Roman" w:cs="Times New Roman"/>
          <w:sz w:val="24"/>
          <w:szCs w:val="24"/>
        </w:rPr>
        <w:t>e</w:t>
      </w:r>
    </w:p>
    <w:p w:rsidR="00AD64DF" w:rsidRDefault="0043666D">
      <w:pPr>
        <w:jc w:val="both"/>
        <w:rPr>
          <w:rFonts w:ascii="Times New Roman" w:hAnsi="Times New Roman" w:cs="Times New Roman"/>
          <w:sz w:val="24"/>
          <w:szCs w:val="24"/>
        </w:rPr>
      </w:pPr>
      <w:r>
        <w:rPr>
          <w:rFonts w:ascii="Times New Roman" w:hAnsi="Times New Roman" w:cs="Times New Roman"/>
          <w:sz w:val="24"/>
          <w:szCs w:val="24"/>
        </w:rPr>
        <w:t>il Dipartimento di Architettura (</w:t>
      </w:r>
      <w:proofErr w:type="spellStart"/>
      <w:r>
        <w:rPr>
          <w:rFonts w:ascii="Times New Roman" w:hAnsi="Times New Roman" w:cs="Times New Roman"/>
          <w:sz w:val="24"/>
          <w:szCs w:val="24"/>
        </w:rPr>
        <w:t>DiARC</w:t>
      </w:r>
      <w:proofErr w:type="spellEnd"/>
      <w:r>
        <w:rPr>
          <w:rFonts w:ascii="Times New Roman" w:hAnsi="Times New Roman" w:cs="Times New Roman"/>
          <w:sz w:val="24"/>
          <w:szCs w:val="24"/>
        </w:rPr>
        <w:t xml:space="preserve">) dell’Università degli Studi di Napoli “Federico II”, Codice Fiscale n. 00876220633, nella persona del Direttore, Prof. arch. </w:t>
      </w:r>
      <w:r w:rsidR="00E13C6B">
        <w:rPr>
          <w:rFonts w:ascii="Times New Roman" w:hAnsi="Times New Roman" w:cs="Times New Roman"/>
          <w:sz w:val="24"/>
          <w:szCs w:val="24"/>
        </w:rPr>
        <w:t>Michelangelo Russo</w:t>
      </w:r>
      <w:r>
        <w:rPr>
          <w:rFonts w:ascii="Times New Roman" w:hAnsi="Times New Roman" w:cs="Times New Roman"/>
          <w:sz w:val="24"/>
          <w:szCs w:val="24"/>
        </w:rPr>
        <w:t xml:space="preserve">, nato a Napoli il </w:t>
      </w:r>
      <w:r w:rsidR="00E13C6B" w:rsidRPr="00E13C6B">
        <w:rPr>
          <w:rFonts w:ascii="Times New Roman" w:hAnsi="Times New Roman" w:cs="Times New Roman"/>
          <w:sz w:val="24"/>
          <w:szCs w:val="24"/>
          <w:highlight w:val="yellow"/>
        </w:rPr>
        <w:t>……………..</w:t>
      </w:r>
      <w:r>
        <w:rPr>
          <w:rFonts w:ascii="Times New Roman" w:hAnsi="Times New Roman" w:cs="Times New Roman"/>
          <w:sz w:val="24"/>
          <w:szCs w:val="24"/>
        </w:rPr>
        <w:t>,</w:t>
      </w:r>
    </w:p>
    <w:p w:rsidR="00AD64DF" w:rsidRDefault="0043666D">
      <w:pPr>
        <w:jc w:val="center"/>
        <w:rPr>
          <w:rFonts w:ascii="Times New Roman" w:hAnsi="Times New Roman" w:cs="Times New Roman"/>
          <w:sz w:val="24"/>
          <w:szCs w:val="24"/>
        </w:rPr>
      </w:pPr>
      <w:r>
        <w:rPr>
          <w:rFonts w:ascii="Times New Roman" w:hAnsi="Times New Roman" w:cs="Times New Roman"/>
          <w:b/>
          <w:bCs/>
          <w:sz w:val="24"/>
          <w:szCs w:val="24"/>
        </w:rPr>
        <w:t>premesso</w:t>
      </w:r>
    </w:p>
    <w:p w:rsidR="00AD64DF" w:rsidRDefault="00AD64DF">
      <w:pPr>
        <w:jc w:val="center"/>
        <w:rPr>
          <w:rFonts w:ascii="Times New Roman" w:hAnsi="Times New Roman" w:cs="Times New Roman"/>
          <w:sz w:val="24"/>
          <w:szCs w:val="24"/>
        </w:rPr>
      </w:pPr>
    </w:p>
    <w:p w:rsidR="00FE3B28" w:rsidRPr="00FE3B28" w:rsidRDefault="00FE3B28">
      <w:pPr>
        <w:numPr>
          <w:ilvl w:val="0"/>
          <w:numId w:val="2"/>
        </w:numPr>
        <w:tabs>
          <w:tab w:val="left" w:pos="0"/>
        </w:tabs>
        <w:spacing w:after="120"/>
        <w:ind w:left="714" w:hanging="357"/>
        <w:jc w:val="both"/>
        <w:rPr>
          <w:rFonts w:ascii="Times New Roman" w:hAnsi="Times New Roman" w:cs="Times New Roman"/>
          <w:sz w:val="24"/>
          <w:szCs w:val="24"/>
        </w:rPr>
      </w:pPr>
      <w:r>
        <w:rPr>
          <w:rFonts w:ascii="Times New Roman" w:hAnsi="Times New Roman" w:cs="Times New Roman"/>
          <w:sz w:val="24"/>
          <w:szCs w:val="24"/>
        </w:rPr>
        <w:t xml:space="preserve">Che </w:t>
      </w:r>
      <w:r w:rsidR="001C24CA">
        <w:rPr>
          <w:rFonts w:ascii="Times New Roman" w:hAnsi="Times New Roman" w:cs="Times New Roman"/>
          <w:sz w:val="24"/>
          <w:szCs w:val="24"/>
        </w:rPr>
        <w:t xml:space="preserve">il </w:t>
      </w:r>
      <w:proofErr w:type="spellStart"/>
      <w:r w:rsidR="001C24CA">
        <w:rPr>
          <w:rFonts w:ascii="Times New Roman" w:hAnsi="Times New Roman" w:cs="Times New Roman"/>
          <w:sz w:val="24"/>
          <w:szCs w:val="24"/>
        </w:rPr>
        <w:t>DiARC</w:t>
      </w:r>
      <w:proofErr w:type="spellEnd"/>
      <w:r w:rsidR="001C24CA">
        <w:rPr>
          <w:rFonts w:ascii="Times New Roman" w:hAnsi="Times New Roman" w:cs="Times New Roman"/>
          <w:sz w:val="24"/>
          <w:szCs w:val="24"/>
        </w:rPr>
        <w:t>,</w:t>
      </w:r>
      <w:r w:rsidR="00F5387E">
        <w:rPr>
          <w:rFonts w:ascii="Times New Roman" w:hAnsi="Times New Roman" w:cs="Times New Roman"/>
          <w:sz w:val="24"/>
          <w:szCs w:val="24"/>
        </w:rPr>
        <w:t xml:space="preserve"> ha in corso di elaborazione uno studio </w:t>
      </w:r>
      <w:r w:rsidR="004F3574" w:rsidRPr="00DA57A5">
        <w:rPr>
          <w:rFonts w:ascii="Times New Roman" w:hAnsi="Times New Roman" w:cs="Times New Roman"/>
          <w:sz w:val="24"/>
          <w:szCs w:val="24"/>
        </w:rPr>
        <w:t>su</w:t>
      </w:r>
      <w:r w:rsidR="004F3574">
        <w:rPr>
          <w:rFonts w:ascii="Times New Roman" w:hAnsi="Times New Roman" w:cs="Times New Roman"/>
          <w:sz w:val="24"/>
          <w:szCs w:val="24"/>
        </w:rPr>
        <w:t xml:space="preserve">lla città di </w:t>
      </w:r>
      <w:proofErr w:type="spellStart"/>
      <w:r w:rsidR="004F3574">
        <w:rPr>
          <w:rFonts w:ascii="Times New Roman" w:hAnsi="Times New Roman" w:cs="Times New Roman"/>
          <w:sz w:val="24"/>
          <w:szCs w:val="24"/>
        </w:rPr>
        <w:t>Pontinia</w:t>
      </w:r>
      <w:proofErr w:type="spellEnd"/>
      <w:r w:rsidR="00F5387E">
        <w:rPr>
          <w:rFonts w:ascii="Times New Roman" w:hAnsi="Times New Roman" w:cs="Times New Roman"/>
          <w:sz w:val="24"/>
          <w:szCs w:val="24"/>
        </w:rPr>
        <w:t xml:space="preserve"> a scopo didattico e di ricerca</w:t>
      </w:r>
      <w:r>
        <w:rPr>
          <w:rFonts w:ascii="Times New Roman" w:hAnsi="Times New Roman" w:cs="Times New Roman"/>
          <w:bCs/>
          <w:sz w:val="24"/>
          <w:szCs w:val="24"/>
        </w:rPr>
        <w:t>;</w:t>
      </w:r>
    </w:p>
    <w:p w:rsidR="00FE3B28" w:rsidRPr="0017275C" w:rsidRDefault="00FE3B28">
      <w:pPr>
        <w:numPr>
          <w:ilvl w:val="0"/>
          <w:numId w:val="2"/>
        </w:numPr>
        <w:tabs>
          <w:tab w:val="left" w:pos="0"/>
        </w:tabs>
        <w:spacing w:after="120"/>
        <w:ind w:left="714" w:hanging="357"/>
        <w:jc w:val="both"/>
        <w:rPr>
          <w:rFonts w:ascii="Times New Roman" w:hAnsi="Times New Roman" w:cs="Times New Roman"/>
          <w:sz w:val="24"/>
          <w:szCs w:val="24"/>
        </w:rPr>
      </w:pPr>
      <w:r>
        <w:rPr>
          <w:rFonts w:ascii="Times New Roman" w:hAnsi="Times New Roman" w:cs="Times New Roman"/>
          <w:sz w:val="24"/>
          <w:szCs w:val="24"/>
        </w:rPr>
        <w:t xml:space="preserve">Che </w:t>
      </w:r>
      <w:r w:rsidR="00F5387E">
        <w:rPr>
          <w:rFonts w:ascii="Times New Roman" w:hAnsi="Times New Roman" w:cs="Times New Roman"/>
          <w:sz w:val="24"/>
          <w:szCs w:val="24"/>
        </w:rPr>
        <w:t>il Contraente è interessato a sviluppare un accordo di collaborazione in relazion</w:t>
      </w:r>
      <w:r w:rsidR="001C24CA">
        <w:rPr>
          <w:rFonts w:ascii="Times New Roman" w:hAnsi="Times New Roman" w:cs="Times New Roman"/>
          <w:sz w:val="24"/>
          <w:szCs w:val="24"/>
        </w:rPr>
        <w:t xml:space="preserve">e </w:t>
      </w:r>
      <w:r w:rsidR="00F5387E">
        <w:rPr>
          <w:rFonts w:ascii="Times New Roman" w:hAnsi="Times New Roman" w:cs="Times New Roman"/>
          <w:sz w:val="24"/>
          <w:szCs w:val="24"/>
        </w:rPr>
        <w:t>a tale studio, utile anche alla definizione di linee guida per la definizione di strategie di recupero del centro storico</w:t>
      </w:r>
      <w:r w:rsidRPr="0017275C">
        <w:rPr>
          <w:rFonts w:ascii="Times New Roman" w:hAnsi="Times New Roman" w:cs="Times New Roman"/>
          <w:sz w:val="24"/>
          <w:szCs w:val="24"/>
        </w:rPr>
        <w:t>;</w:t>
      </w:r>
    </w:p>
    <w:p w:rsidR="00AD64DF" w:rsidRPr="0017275C" w:rsidRDefault="0043666D">
      <w:pPr>
        <w:numPr>
          <w:ilvl w:val="0"/>
          <w:numId w:val="3"/>
        </w:numPr>
        <w:spacing w:after="120"/>
        <w:ind w:left="714" w:hanging="357"/>
        <w:jc w:val="both"/>
        <w:rPr>
          <w:rFonts w:ascii="Times New Roman" w:hAnsi="Times New Roman" w:cs="Times New Roman"/>
          <w:sz w:val="24"/>
          <w:szCs w:val="24"/>
        </w:rPr>
      </w:pPr>
      <w:r w:rsidRPr="0017275C">
        <w:rPr>
          <w:rFonts w:ascii="Times New Roman" w:hAnsi="Times New Roman" w:cs="Times New Roman"/>
          <w:sz w:val="24"/>
          <w:szCs w:val="24"/>
        </w:rPr>
        <w:t xml:space="preserve">che il Consiglio del </w:t>
      </w:r>
      <w:proofErr w:type="spellStart"/>
      <w:r w:rsidRPr="0017275C">
        <w:rPr>
          <w:rFonts w:ascii="Times New Roman" w:hAnsi="Times New Roman" w:cs="Times New Roman"/>
          <w:sz w:val="24"/>
          <w:szCs w:val="24"/>
        </w:rPr>
        <w:t>DiARC</w:t>
      </w:r>
      <w:proofErr w:type="spellEnd"/>
      <w:r w:rsidRPr="0017275C">
        <w:rPr>
          <w:rFonts w:ascii="Times New Roman" w:hAnsi="Times New Roman" w:cs="Times New Roman"/>
          <w:sz w:val="24"/>
          <w:szCs w:val="24"/>
        </w:rPr>
        <w:t xml:space="preserve">, con delibera del </w:t>
      </w:r>
      <w:r w:rsidR="00F5387E" w:rsidRPr="00E13C6B">
        <w:rPr>
          <w:rFonts w:ascii="Times New Roman" w:hAnsi="Times New Roman" w:cs="Times New Roman"/>
          <w:sz w:val="24"/>
          <w:szCs w:val="24"/>
          <w:highlight w:val="yellow"/>
        </w:rPr>
        <w:t>………</w:t>
      </w:r>
      <w:r w:rsidRPr="0017275C">
        <w:rPr>
          <w:rFonts w:ascii="Times New Roman" w:hAnsi="Times New Roman" w:cs="Times New Roman"/>
          <w:sz w:val="24"/>
          <w:szCs w:val="24"/>
        </w:rPr>
        <w:t xml:space="preserve">, ha autorizzato il Direttore Prof. arch. </w:t>
      </w:r>
      <w:r w:rsidR="00E13C6B">
        <w:rPr>
          <w:rFonts w:ascii="Times New Roman" w:hAnsi="Times New Roman" w:cs="Times New Roman"/>
          <w:sz w:val="24"/>
          <w:szCs w:val="24"/>
        </w:rPr>
        <w:t>Michelangelo Russo</w:t>
      </w:r>
      <w:r w:rsidRPr="0017275C">
        <w:rPr>
          <w:rFonts w:ascii="Times New Roman" w:hAnsi="Times New Roman" w:cs="Times New Roman"/>
          <w:sz w:val="24"/>
          <w:szCs w:val="24"/>
        </w:rPr>
        <w:t xml:space="preserve"> a sottoscrivere il presente Accordo quadro con </w:t>
      </w:r>
      <w:r w:rsidR="00F523A1" w:rsidRPr="0017275C">
        <w:rPr>
          <w:rFonts w:ascii="Times New Roman" w:hAnsi="Times New Roman" w:cs="Times New Roman"/>
          <w:sz w:val="24"/>
          <w:szCs w:val="24"/>
        </w:rPr>
        <w:t xml:space="preserve">il </w:t>
      </w:r>
      <w:r w:rsidR="00F5387E">
        <w:rPr>
          <w:rFonts w:ascii="Times New Roman" w:hAnsi="Times New Roman" w:cs="Times New Roman"/>
          <w:sz w:val="24"/>
          <w:szCs w:val="24"/>
        </w:rPr>
        <w:t>Comune di</w:t>
      </w:r>
      <w:r w:rsidR="00493A8D">
        <w:rPr>
          <w:rFonts w:ascii="Times New Roman" w:hAnsi="Times New Roman" w:cs="Times New Roman"/>
          <w:sz w:val="24"/>
          <w:szCs w:val="24"/>
        </w:rPr>
        <w:t xml:space="preserve"> Apice</w:t>
      </w:r>
      <w:r w:rsidRPr="0017275C">
        <w:rPr>
          <w:rFonts w:ascii="Times New Roman" w:hAnsi="Times New Roman" w:cs="Times New Roman"/>
          <w:sz w:val="24"/>
          <w:szCs w:val="24"/>
        </w:rPr>
        <w:t xml:space="preserve"> indicando quale referente e responsabile scientifico il </w:t>
      </w:r>
      <w:r w:rsidR="00493A8D">
        <w:rPr>
          <w:rFonts w:ascii="Times New Roman" w:hAnsi="Times New Roman" w:cs="Times New Roman"/>
          <w:sz w:val="24"/>
          <w:szCs w:val="24"/>
        </w:rPr>
        <w:t>p</w:t>
      </w:r>
      <w:r w:rsidRPr="0017275C">
        <w:rPr>
          <w:rFonts w:ascii="Times New Roman" w:hAnsi="Times New Roman" w:cs="Times New Roman"/>
          <w:sz w:val="24"/>
          <w:szCs w:val="24"/>
        </w:rPr>
        <w:t xml:space="preserve">rof. arch. </w:t>
      </w:r>
      <w:r w:rsidR="00DA53BB">
        <w:rPr>
          <w:rFonts w:ascii="Times New Roman" w:hAnsi="Times New Roman" w:cs="Times New Roman"/>
          <w:sz w:val="24"/>
          <w:szCs w:val="24"/>
        </w:rPr>
        <w:t>Gianluigi de Martino</w:t>
      </w:r>
      <w:r w:rsidRPr="0017275C">
        <w:rPr>
          <w:rFonts w:ascii="Times New Roman" w:hAnsi="Times New Roman" w:cs="Times New Roman"/>
          <w:sz w:val="24"/>
          <w:szCs w:val="24"/>
        </w:rPr>
        <w:t>,</w:t>
      </w:r>
    </w:p>
    <w:p w:rsidR="00AD64DF" w:rsidRDefault="00AD64DF">
      <w:pPr>
        <w:jc w:val="both"/>
        <w:rPr>
          <w:rFonts w:ascii="Times New Roman" w:hAnsi="Times New Roman" w:cs="Times New Roman"/>
          <w:sz w:val="24"/>
          <w:szCs w:val="24"/>
        </w:rPr>
      </w:pPr>
    </w:p>
    <w:p w:rsidR="00AD64DF" w:rsidRDefault="0043666D">
      <w:pPr>
        <w:pStyle w:val="Corpodeltesto"/>
        <w:jc w:val="center"/>
        <w:rPr>
          <w:rFonts w:ascii="Times New Roman" w:hAnsi="Times New Roman" w:cs="Times New Roman"/>
          <w:sz w:val="24"/>
          <w:szCs w:val="24"/>
        </w:rPr>
      </w:pPr>
      <w:r>
        <w:rPr>
          <w:rFonts w:ascii="Times New Roman" w:hAnsi="Times New Roman" w:cs="Times New Roman"/>
          <w:sz w:val="24"/>
          <w:szCs w:val="24"/>
        </w:rPr>
        <w:t>si conviene e si stipula quanto segue:</w:t>
      </w:r>
    </w:p>
    <w:p w:rsidR="00AD64DF" w:rsidRDefault="00AD64DF">
      <w:pPr>
        <w:jc w:val="center"/>
        <w:rPr>
          <w:rFonts w:ascii="Times New Roman" w:hAnsi="Times New Roman" w:cs="Times New Roman"/>
          <w:b/>
          <w:bCs/>
          <w:sz w:val="24"/>
          <w:szCs w:val="24"/>
        </w:rPr>
      </w:pPr>
    </w:p>
    <w:p w:rsidR="00AD64DF" w:rsidRDefault="0043666D">
      <w:pPr>
        <w:spacing w:after="120"/>
        <w:jc w:val="center"/>
        <w:rPr>
          <w:rFonts w:ascii="Times New Roman" w:hAnsi="Times New Roman" w:cs="Times New Roman"/>
          <w:sz w:val="24"/>
          <w:szCs w:val="24"/>
        </w:rPr>
      </w:pPr>
      <w:r>
        <w:rPr>
          <w:rFonts w:ascii="Times New Roman" w:hAnsi="Times New Roman" w:cs="Times New Roman"/>
          <w:b/>
          <w:bCs/>
          <w:sz w:val="24"/>
          <w:szCs w:val="24"/>
        </w:rPr>
        <w:t xml:space="preserve">Articolo 1 - </w:t>
      </w:r>
      <w:r>
        <w:rPr>
          <w:rFonts w:ascii="Times New Roman" w:hAnsi="Times New Roman" w:cs="Times New Roman"/>
          <w:b/>
          <w:bCs/>
          <w:i/>
          <w:iCs/>
          <w:sz w:val="24"/>
          <w:szCs w:val="24"/>
        </w:rPr>
        <w:t>Premessa</w:t>
      </w:r>
    </w:p>
    <w:p w:rsidR="00AD64DF" w:rsidRDefault="0043666D">
      <w:pPr>
        <w:rPr>
          <w:rFonts w:ascii="Times New Roman" w:hAnsi="Times New Roman" w:cs="Times New Roman"/>
          <w:sz w:val="24"/>
          <w:szCs w:val="24"/>
        </w:rPr>
      </w:pPr>
      <w:r>
        <w:rPr>
          <w:rFonts w:ascii="Times New Roman" w:hAnsi="Times New Roman" w:cs="Times New Roman"/>
          <w:sz w:val="24"/>
          <w:szCs w:val="24"/>
        </w:rPr>
        <w:t>La premessa forma parte integrante e sostanziale del presente Accordo quadro.</w:t>
      </w:r>
    </w:p>
    <w:p w:rsidR="00AD64DF" w:rsidRDefault="00AD64DF">
      <w:pPr>
        <w:rPr>
          <w:rFonts w:ascii="Times New Roman" w:hAnsi="Times New Roman" w:cs="Times New Roman"/>
          <w:sz w:val="24"/>
          <w:szCs w:val="24"/>
        </w:rPr>
      </w:pPr>
    </w:p>
    <w:p w:rsidR="00AD64DF" w:rsidRDefault="0043666D">
      <w:pPr>
        <w:spacing w:after="120"/>
        <w:jc w:val="center"/>
        <w:rPr>
          <w:rFonts w:ascii="Times New Roman" w:hAnsi="Times New Roman" w:cs="Times New Roman"/>
        </w:rPr>
      </w:pPr>
      <w:r>
        <w:rPr>
          <w:rFonts w:ascii="Times New Roman" w:hAnsi="Times New Roman" w:cs="Times New Roman"/>
          <w:b/>
          <w:bCs/>
          <w:sz w:val="24"/>
          <w:szCs w:val="24"/>
        </w:rPr>
        <w:t xml:space="preserve">Articolo 2 - </w:t>
      </w:r>
      <w:r>
        <w:rPr>
          <w:rFonts w:ascii="Times New Roman" w:hAnsi="Times New Roman" w:cs="Times New Roman"/>
          <w:b/>
          <w:bCs/>
          <w:i/>
          <w:iCs/>
          <w:sz w:val="24"/>
          <w:szCs w:val="24"/>
        </w:rPr>
        <w:t>Finalità dell’Accordo quadro</w:t>
      </w:r>
    </w:p>
    <w:p w:rsidR="00AD64DF" w:rsidRDefault="00AE2E01">
      <w:pPr>
        <w:pStyle w:val="Corpodeltesto21"/>
        <w:rPr>
          <w:rFonts w:ascii="Times New Roman" w:hAnsi="Times New Roman" w:cs="Times New Roman"/>
        </w:rPr>
      </w:pPr>
      <w:r>
        <w:rPr>
          <w:rFonts w:ascii="Times New Roman" w:hAnsi="Times New Roman" w:cs="Times New Roman"/>
        </w:rPr>
        <w:t>Obiettivo</w:t>
      </w:r>
      <w:r w:rsidR="0043666D">
        <w:rPr>
          <w:rFonts w:ascii="Times New Roman" w:hAnsi="Times New Roman" w:cs="Times New Roman"/>
        </w:rPr>
        <w:t xml:space="preserve"> dell’accordo è </w:t>
      </w:r>
      <w:r w:rsidR="001C24CA">
        <w:rPr>
          <w:rFonts w:ascii="Times New Roman" w:hAnsi="Times New Roman" w:cs="Times New Roman"/>
        </w:rPr>
        <w:t>quello di instaurare un</w:t>
      </w:r>
      <w:r w:rsidR="0043666D">
        <w:rPr>
          <w:rFonts w:ascii="Times New Roman" w:hAnsi="Times New Roman" w:cs="Times New Roman"/>
        </w:rPr>
        <w:t>rapporto</w:t>
      </w:r>
      <w:r w:rsidR="001C24CA">
        <w:rPr>
          <w:rFonts w:ascii="Times New Roman" w:hAnsi="Times New Roman" w:cs="Times New Roman"/>
        </w:rPr>
        <w:t xml:space="preserve"> non episodico</w:t>
      </w:r>
      <w:r w:rsidR="0043666D">
        <w:rPr>
          <w:rFonts w:ascii="Times New Roman" w:hAnsi="Times New Roman" w:cs="Times New Roman"/>
        </w:rPr>
        <w:t xml:space="preserve"> di collaborazione scientifica e didattica fra le parti, senza oneri finanziari per entrambi, </w:t>
      </w:r>
      <w:r>
        <w:rPr>
          <w:rFonts w:ascii="Times New Roman" w:hAnsi="Times New Roman" w:cs="Times New Roman"/>
        </w:rPr>
        <w:t>all’interno del</w:t>
      </w:r>
      <w:r w:rsidR="0043666D">
        <w:rPr>
          <w:rFonts w:ascii="Times New Roman" w:hAnsi="Times New Roman" w:cs="Times New Roman"/>
        </w:rPr>
        <w:t xml:space="preserve"> quale le attività di ricerca e didattiche del </w:t>
      </w:r>
      <w:proofErr w:type="spellStart"/>
      <w:r w:rsidR="0043666D">
        <w:rPr>
          <w:rFonts w:ascii="Times New Roman" w:hAnsi="Times New Roman" w:cs="Times New Roman"/>
        </w:rPr>
        <w:t>DiARC</w:t>
      </w:r>
      <w:proofErr w:type="spellEnd"/>
      <w:r w:rsidR="0043666D">
        <w:rPr>
          <w:rFonts w:ascii="Times New Roman" w:hAnsi="Times New Roman" w:cs="Times New Roman"/>
        </w:rPr>
        <w:t xml:space="preserve"> e le attività istituzionali del Contraente po</w:t>
      </w:r>
      <w:r>
        <w:rPr>
          <w:rFonts w:ascii="Times New Roman" w:hAnsi="Times New Roman" w:cs="Times New Roman"/>
        </w:rPr>
        <w:t>tr</w:t>
      </w:r>
      <w:r w:rsidR="0043666D">
        <w:rPr>
          <w:rFonts w:ascii="Times New Roman" w:hAnsi="Times New Roman" w:cs="Times New Roman"/>
        </w:rPr>
        <w:t>a</w:t>
      </w:r>
      <w:r>
        <w:rPr>
          <w:rFonts w:ascii="Times New Roman" w:hAnsi="Times New Roman" w:cs="Times New Roman"/>
        </w:rPr>
        <w:t>n</w:t>
      </w:r>
      <w:r w:rsidR="0043666D">
        <w:rPr>
          <w:rFonts w:ascii="Times New Roman" w:hAnsi="Times New Roman" w:cs="Times New Roman"/>
        </w:rPr>
        <w:t>no integrarsi e coordinarsi reciprocamente, con particolare riferimento all’ambito d’interesse citato in premessa.</w:t>
      </w:r>
    </w:p>
    <w:p w:rsidR="008B69DA" w:rsidRPr="00586F10" w:rsidRDefault="008B69DA" w:rsidP="00586F10">
      <w:pPr>
        <w:jc w:val="both"/>
        <w:rPr>
          <w:rFonts w:ascii="Times New Roman" w:hAnsi="Times New Roman" w:cs="Times New Roman"/>
          <w:sz w:val="24"/>
          <w:szCs w:val="24"/>
        </w:rPr>
      </w:pPr>
      <w:r>
        <w:rPr>
          <w:rFonts w:ascii="Times New Roman" w:hAnsi="Times New Roman" w:cs="Times New Roman"/>
          <w:sz w:val="24"/>
          <w:szCs w:val="24"/>
        </w:rPr>
        <w:t xml:space="preserve">Il Contraente dichiara la propria disponibilità ad offrire al </w:t>
      </w:r>
      <w:proofErr w:type="spellStart"/>
      <w:r>
        <w:rPr>
          <w:rFonts w:ascii="Times New Roman" w:hAnsi="Times New Roman" w:cs="Times New Roman"/>
        </w:rPr>
        <w:t>DiARC</w:t>
      </w:r>
      <w:proofErr w:type="spellEnd"/>
      <w:r>
        <w:rPr>
          <w:rFonts w:ascii="Times New Roman" w:hAnsi="Times New Roman" w:cs="Times New Roman"/>
          <w:sz w:val="24"/>
          <w:szCs w:val="24"/>
        </w:rPr>
        <w:t xml:space="preserve"> secondo le modalità previste successivamente, il supporto per attività formative </w:t>
      </w:r>
      <w:r w:rsidR="00586F10">
        <w:rPr>
          <w:rFonts w:ascii="Times New Roman" w:hAnsi="Times New Roman" w:cs="Times New Roman"/>
          <w:sz w:val="24"/>
          <w:szCs w:val="24"/>
        </w:rPr>
        <w:t xml:space="preserve">e di ricerca attraverso la </w:t>
      </w:r>
      <w:r>
        <w:rPr>
          <w:rFonts w:ascii="Times New Roman" w:hAnsi="Times New Roman" w:cs="Times New Roman"/>
          <w:sz w:val="24"/>
          <w:szCs w:val="24"/>
        </w:rPr>
        <w:t>possibilità di accesso, per studenti, docenti e ricercatori alle strutture del Contraente ubicate al Municipio</w:t>
      </w:r>
      <w:r w:rsidR="00586F10">
        <w:rPr>
          <w:rFonts w:ascii="Times New Roman" w:hAnsi="Times New Roman" w:cs="Times New Roman"/>
          <w:sz w:val="24"/>
          <w:szCs w:val="24"/>
        </w:rPr>
        <w:t xml:space="preserve"> e la messa a adisposizione di tutti i materiali necessari in possesso dell’Amministrazione</w:t>
      </w:r>
      <w:r w:rsidR="00CD05D4">
        <w:rPr>
          <w:rFonts w:ascii="Times New Roman" w:hAnsi="Times New Roman" w:cs="Times New Roman"/>
          <w:sz w:val="24"/>
          <w:szCs w:val="24"/>
        </w:rPr>
        <w:t>.</w:t>
      </w:r>
    </w:p>
    <w:p w:rsidR="008B69DA" w:rsidRDefault="008B69DA" w:rsidP="008B69DA">
      <w:pPr>
        <w:jc w:val="both"/>
        <w:rPr>
          <w:rFonts w:ascii="Times New Roman" w:hAnsi="Times New Roman" w:cs="Times New Roman"/>
          <w:kern w:val="0"/>
          <w:sz w:val="24"/>
          <w:szCs w:val="24"/>
          <w:lang w:eastAsia="it-IT"/>
        </w:rPr>
      </w:pPr>
    </w:p>
    <w:p w:rsidR="008B69DA" w:rsidRDefault="008B69DA">
      <w:pPr>
        <w:pStyle w:val="Corpodeltesto21"/>
        <w:rPr>
          <w:rFonts w:ascii="Times New Roman" w:hAnsi="Times New Roman" w:cs="Times New Roman"/>
        </w:rPr>
      </w:pPr>
    </w:p>
    <w:p w:rsidR="00AD64DF" w:rsidRDefault="00AD64DF">
      <w:pPr>
        <w:jc w:val="both"/>
        <w:rPr>
          <w:rFonts w:ascii="Times New Roman" w:hAnsi="Times New Roman" w:cs="Times New Roman"/>
          <w:sz w:val="24"/>
          <w:szCs w:val="24"/>
        </w:rPr>
      </w:pPr>
    </w:p>
    <w:p w:rsidR="00AD64DF" w:rsidRDefault="0043666D">
      <w:pPr>
        <w:spacing w:after="120"/>
        <w:jc w:val="center"/>
        <w:rPr>
          <w:rFonts w:ascii="Times New Roman" w:hAnsi="Times New Roman" w:cs="Times New Roman"/>
          <w:sz w:val="24"/>
          <w:szCs w:val="24"/>
        </w:rPr>
      </w:pPr>
      <w:r>
        <w:rPr>
          <w:rFonts w:ascii="Times New Roman" w:hAnsi="Times New Roman" w:cs="Times New Roman"/>
          <w:b/>
          <w:bCs/>
          <w:sz w:val="24"/>
          <w:szCs w:val="24"/>
        </w:rPr>
        <w:t xml:space="preserve">Articolo 3 - </w:t>
      </w:r>
      <w:r>
        <w:rPr>
          <w:rFonts w:ascii="Times New Roman" w:hAnsi="Times New Roman" w:cs="Times New Roman"/>
          <w:b/>
          <w:bCs/>
          <w:i/>
          <w:iCs/>
          <w:sz w:val="24"/>
          <w:szCs w:val="24"/>
        </w:rPr>
        <w:t>Oggetto dell’Accordo quadro</w:t>
      </w:r>
    </w:p>
    <w:p w:rsidR="00DA57A5" w:rsidRDefault="0043666D">
      <w:pPr>
        <w:jc w:val="both"/>
        <w:rPr>
          <w:rFonts w:ascii="Times New Roman" w:hAnsi="Times New Roman" w:cs="Times New Roman"/>
          <w:bCs/>
          <w:sz w:val="24"/>
          <w:szCs w:val="24"/>
        </w:rPr>
      </w:pPr>
      <w:r w:rsidRPr="00DA57A5">
        <w:rPr>
          <w:rFonts w:ascii="Times New Roman" w:hAnsi="Times New Roman" w:cs="Times New Roman"/>
          <w:sz w:val="24"/>
          <w:szCs w:val="24"/>
        </w:rPr>
        <w:t xml:space="preserve">La collaborazione, da esplicitarsi mediante stipula di convenzioni attuative tra le parti, riguarderà attività di collaborazione scientifica e didattica. Il </w:t>
      </w:r>
      <w:proofErr w:type="spellStart"/>
      <w:r w:rsidRPr="00DA57A5">
        <w:rPr>
          <w:rFonts w:ascii="Times New Roman" w:hAnsi="Times New Roman" w:cs="Times New Roman"/>
          <w:sz w:val="24"/>
          <w:szCs w:val="24"/>
        </w:rPr>
        <w:t>DiARC</w:t>
      </w:r>
      <w:proofErr w:type="spellEnd"/>
      <w:r w:rsidRPr="00DA57A5">
        <w:rPr>
          <w:rFonts w:ascii="Times New Roman" w:hAnsi="Times New Roman" w:cs="Times New Roman"/>
          <w:sz w:val="24"/>
          <w:szCs w:val="24"/>
        </w:rPr>
        <w:t xml:space="preserve"> e il Contraente favoriranno la collaborazione fra le due parti nel settore di cui all’art. 2 mediante lo svolgimento di studi e ricerche congiunte su</w:t>
      </w:r>
      <w:r w:rsidR="00586F10">
        <w:rPr>
          <w:rFonts w:ascii="Times New Roman" w:hAnsi="Times New Roman" w:cs="Times New Roman"/>
          <w:sz w:val="24"/>
          <w:szCs w:val="24"/>
        </w:rPr>
        <w:t>lla città di Pontinia e su</w:t>
      </w:r>
      <w:r w:rsidRPr="00DA57A5">
        <w:rPr>
          <w:rFonts w:ascii="Times New Roman" w:hAnsi="Times New Roman" w:cs="Times New Roman"/>
          <w:sz w:val="24"/>
          <w:szCs w:val="24"/>
        </w:rPr>
        <w:t xml:space="preserve"> progetti specifici</w:t>
      </w:r>
      <w:r w:rsidR="00586F10">
        <w:rPr>
          <w:rFonts w:ascii="Times New Roman" w:hAnsi="Times New Roman" w:cs="Times New Roman"/>
          <w:sz w:val="24"/>
          <w:szCs w:val="24"/>
        </w:rPr>
        <w:t xml:space="preserve">, </w:t>
      </w:r>
      <w:r w:rsidRPr="00DA57A5">
        <w:rPr>
          <w:rFonts w:ascii="Times New Roman" w:hAnsi="Times New Roman" w:cs="Times New Roman"/>
          <w:sz w:val="24"/>
          <w:szCs w:val="24"/>
        </w:rPr>
        <w:t>mediante la partecipazione congiunta a programmi di ricerca nazionali e interna</w:t>
      </w:r>
      <w:r w:rsidR="00A9487A">
        <w:rPr>
          <w:rFonts w:ascii="Times New Roman" w:hAnsi="Times New Roman" w:cs="Times New Roman"/>
          <w:sz w:val="24"/>
          <w:szCs w:val="24"/>
        </w:rPr>
        <w:t>zionali</w:t>
      </w:r>
      <w:r w:rsidR="00586F10">
        <w:rPr>
          <w:rFonts w:ascii="Times New Roman" w:hAnsi="Times New Roman" w:cs="Times New Roman"/>
          <w:sz w:val="24"/>
          <w:szCs w:val="24"/>
        </w:rPr>
        <w:t>, mediante la consulenza all’Ufficio Tecnico del Comune su specifiche questioni</w:t>
      </w:r>
      <w:r w:rsidR="004F3574">
        <w:rPr>
          <w:rFonts w:ascii="Times New Roman" w:hAnsi="Times New Roman" w:cs="Times New Roman"/>
          <w:sz w:val="24"/>
          <w:szCs w:val="24"/>
        </w:rPr>
        <w:t xml:space="preserve"> </w:t>
      </w:r>
      <w:r w:rsidR="00586F10">
        <w:rPr>
          <w:rFonts w:ascii="Times New Roman" w:hAnsi="Times New Roman" w:cs="Times New Roman"/>
          <w:sz w:val="24"/>
          <w:szCs w:val="24"/>
        </w:rPr>
        <w:t>poste</w:t>
      </w:r>
      <w:r w:rsidR="00586F10">
        <w:rPr>
          <w:rFonts w:ascii="Times New Roman" w:hAnsi="Times New Roman" w:cs="Times New Roman"/>
          <w:bCs/>
          <w:sz w:val="24"/>
          <w:szCs w:val="24"/>
        </w:rPr>
        <w:t xml:space="preserve">, </w:t>
      </w:r>
      <w:r w:rsidR="00FF6E73">
        <w:rPr>
          <w:rFonts w:ascii="Times New Roman" w:hAnsi="Times New Roman" w:cs="Times New Roman"/>
          <w:bCs/>
          <w:sz w:val="24"/>
          <w:szCs w:val="24"/>
        </w:rPr>
        <w:t xml:space="preserve">e </w:t>
      </w:r>
      <w:r w:rsidR="00586F10">
        <w:rPr>
          <w:rFonts w:ascii="Times New Roman" w:hAnsi="Times New Roman" w:cs="Times New Roman"/>
          <w:bCs/>
          <w:sz w:val="24"/>
          <w:szCs w:val="24"/>
        </w:rPr>
        <w:t xml:space="preserve">su ulteriori </w:t>
      </w:r>
      <w:r w:rsidR="00DA57A5">
        <w:rPr>
          <w:rFonts w:ascii="Times New Roman" w:hAnsi="Times New Roman" w:cs="Times New Roman"/>
          <w:bCs/>
          <w:sz w:val="24"/>
          <w:szCs w:val="24"/>
        </w:rPr>
        <w:t>attività che potranno essere, successivamente</w:t>
      </w:r>
      <w:r w:rsidR="00586F10">
        <w:rPr>
          <w:rFonts w:ascii="Times New Roman" w:hAnsi="Times New Roman" w:cs="Times New Roman"/>
          <w:bCs/>
          <w:sz w:val="24"/>
          <w:szCs w:val="24"/>
        </w:rPr>
        <w:t xml:space="preserve"> individuate</w:t>
      </w:r>
      <w:r w:rsidR="00DA57A5">
        <w:rPr>
          <w:rFonts w:ascii="Times New Roman" w:hAnsi="Times New Roman" w:cs="Times New Roman"/>
          <w:bCs/>
          <w:sz w:val="24"/>
          <w:szCs w:val="24"/>
        </w:rPr>
        <w:t>, ritenute di comune interesse per l’approfondimento d</w:t>
      </w:r>
      <w:r w:rsidR="00A9487A">
        <w:rPr>
          <w:rFonts w:ascii="Times New Roman" w:hAnsi="Times New Roman" w:cs="Times New Roman"/>
          <w:bCs/>
          <w:sz w:val="24"/>
          <w:szCs w:val="24"/>
        </w:rPr>
        <w:t>elle</w:t>
      </w:r>
      <w:r w:rsidR="00DA57A5">
        <w:rPr>
          <w:rFonts w:ascii="Times New Roman" w:hAnsi="Times New Roman" w:cs="Times New Roman"/>
          <w:bCs/>
          <w:sz w:val="24"/>
          <w:szCs w:val="24"/>
        </w:rPr>
        <w:t xml:space="preserve"> ricerche specifiche.</w:t>
      </w:r>
    </w:p>
    <w:p w:rsidR="00AD64DF" w:rsidRPr="002235F8" w:rsidRDefault="0043666D">
      <w:pPr>
        <w:jc w:val="both"/>
        <w:rPr>
          <w:rFonts w:ascii="Times New Roman" w:hAnsi="Times New Roman" w:cs="Times New Roman"/>
          <w:sz w:val="24"/>
          <w:szCs w:val="24"/>
        </w:rPr>
      </w:pPr>
      <w:r w:rsidRPr="00DA57A5">
        <w:rPr>
          <w:rFonts w:ascii="Times New Roman" w:hAnsi="Times New Roman" w:cs="Times New Roman"/>
          <w:sz w:val="24"/>
          <w:szCs w:val="24"/>
        </w:rPr>
        <w:t xml:space="preserve">Le attività di cui </w:t>
      </w:r>
      <w:r w:rsidR="00A9487A">
        <w:rPr>
          <w:rFonts w:ascii="Times New Roman" w:hAnsi="Times New Roman" w:cs="Times New Roman"/>
          <w:sz w:val="24"/>
          <w:szCs w:val="24"/>
        </w:rPr>
        <w:t xml:space="preserve">sopra </w:t>
      </w:r>
      <w:r w:rsidR="00AE2E01">
        <w:rPr>
          <w:rFonts w:ascii="Times New Roman" w:hAnsi="Times New Roman" w:cs="Times New Roman"/>
          <w:sz w:val="24"/>
          <w:szCs w:val="24"/>
        </w:rPr>
        <w:t>saranno</w:t>
      </w:r>
      <w:r w:rsidRPr="00DA57A5">
        <w:rPr>
          <w:rFonts w:ascii="Times New Roman" w:hAnsi="Times New Roman" w:cs="Times New Roman"/>
          <w:sz w:val="24"/>
          <w:szCs w:val="24"/>
        </w:rPr>
        <w:t xml:space="preserve"> di volta in volta definite mediante la stipula di apposite convenzioni attuative tra le parti, che in ogni caso richiameranno e rispetteranno il presente </w:t>
      </w:r>
      <w:r w:rsidR="00A9487A">
        <w:rPr>
          <w:rFonts w:ascii="Times New Roman" w:hAnsi="Times New Roman" w:cs="Times New Roman"/>
          <w:sz w:val="24"/>
          <w:szCs w:val="24"/>
        </w:rPr>
        <w:t>a</w:t>
      </w:r>
      <w:r w:rsidRPr="00DA57A5">
        <w:rPr>
          <w:rFonts w:ascii="Times New Roman" w:hAnsi="Times New Roman" w:cs="Times New Roman"/>
          <w:sz w:val="24"/>
          <w:szCs w:val="24"/>
        </w:rPr>
        <w:t>ccordo quadro.</w:t>
      </w:r>
    </w:p>
    <w:p w:rsidR="00AD64DF" w:rsidRPr="002235F8" w:rsidRDefault="00AD64DF">
      <w:pPr>
        <w:jc w:val="both"/>
        <w:rPr>
          <w:rFonts w:ascii="Times New Roman" w:hAnsi="Times New Roman" w:cs="Times New Roman"/>
          <w:sz w:val="24"/>
          <w:szCs w:val="24"/>
        </w:rPr>
      </w:pPr>
    </w:p>
    <w:p w:rsidR="00AD64DF" w:rsidRPr="002235F8" w:rsidRDefault="0043666D">
      <w:pPr>
        <w:spacing w:after="120"/>
        <w:jc w:val="center"/>
        <w:rPr>
          <w:rFonts w:ascii="Times New Roman" w:hAnsi="Times New Roman" w:cs="Times New Roman"/>
          <w:sz w:val="24"/>
          <w:szCs w:val="24"/>
        </w:rPr>
      </w:pPr>
      <w:r w:rsidRPr="002235F8">
        <w:rPr>
          <w:rFonts w:ascii="Times New Roman" w:hAnsi="Times New Roman" w:cs="Times New Roman"/>
          <w:b/>
          <w:bCs/>
          <w:sz w:val="24"/>
          <w:szCs w:val="24"/>
        </w:rPr>
        <w:lastRenderedPageBreak/>
        <w:t xml:space="preserve">Articolo 4 - </w:t>
      </w:r>
      <w:r w:rsidRPr="002235F8">
        <w:rPr>
          <w:rFonts w:ascii="Times New Roman" w:hAnsi="Times New Roman" w:cs="Times New Roman"/>
          <w:b/>
          <w:bCs/>
          <w:i/>
          <w:iCs/>
          <w:sz w:val="24"/>
          <w:szCs w:val="24"/>
        </w:rPr>
        <w:t>Impegno di reciprocità</w:t>
      </w:r>
    </w:p>
    <w:p w:rsidR="00AD64DF" w:rsidRPr="002235F8" w:rsidRDefault="0043666D">
      <w:pPr>
        <w:jc w:val="both"/>
        <w:rPr>
          <w:rFonts w:ascii="Times New Roman" w:hAnsi="Times New Roman" w:cs="Times New Roman"/>
          <w:sz w:val="24"/>
          <w:szCs w:val="24"/>
        </w:rPr>
      </w:pPr>
      <w:r w:rsidRPr="002235F8">
        <w:rPr>
          <w:rFonts w:ascii="Times New Roman" w:hAnsi="Times New Roman" w:cs="Times New Roman"/>
          <w:sz w:val="24"/>
          <w:szCs w:val="24"/>
        </w:rPr>
        <w:t>Per il consegu</w:t>
      </w:r>
      <w:r w:rsidR="0010436E">
        <w:rPr>
          <w:rFonts w:ascii="Times New Roman" w:hAnsi="Times New Roman" w:cs="Times New Roman"/>
          <w:sz w:val="24"/>
          <w:szCs w:val="24"/>
        </w:rPr>
        <w:t>imento dei fini prefissati dal</w:t>
      </w:r>
      <w:r w:rsidRPr="002235F8">
        <w:rPr>
          <w:rFonts w:ascii="Times New Roman" w:hAnsi="Times New Roman" w:cs="Times New Roman"/>
          <w:sz w:val="24"/>
          <w:szCs w:val="24"/>
        </w:rPr>
        <w:t xml:space="preserve"> presente accordo, il </w:t>
      </w:r>
      <w:proofErr w:type="spellStart"/>
      <w:r w:rsidRPr="002235F8">
        <w:rPr>
          <w:rFonts w:ascii="Times New Roman" w:hAnsi="Times New Roman" w:cs="Times New Roman"/>
          <w:sz w:val="24"/>
          <w:szCs w:val="24"/>
        </w:rPr>
        <w:t>DiARC</w:t>
      </w:r>
      <w:proofErr w:type="spellEnd"/>
      <w:r w:rsidRPr="002235F8">
        <w:rPr>
          <w:rFonts w:ascii="Times New Roman" w:hAnsi="Times New Roman" w:cs="Times New Roman"/>
          <w:sz w:val="24"/>
          <w:szCs w:val="24"/>
        </w:rPr>
        <w:t xml:space="preserve"> e il Contraente si impegnano a consentire, alle persone coinvolte nell’attività di collaborazione</w:t>
      </w:r>
      <w:r w:rsidR="00AE2E01">
        <w:rPr>
          <w:rFonts w:ascii="Times New Roman" w:hAnsi="Times New Roman" w:cs="Times New Roman"/>
          <w:sz w:val="24"/>
          <w:szCs w:val="24"/>
        </w:rPr>
        <w:t>,</w:t>
      </w:r>
      <w:r w:rsidRPr="002235F8">
        <w:rPr>
          <w:rFonts w:ascii="Times New Roman" w:hAnsi="Times New Roman" w:cs="Times New Roman"/>
          <w:sz w:val="24"/>
          <w:szCs w:val="24"/>
        </w:rPr>
        <w:t xml:space="preserve"> l’accesso alle rispettive strutture, l’uso di attrezzature che si rendessero necessarie per l’espletamento dell’attività didattica e di ricerca, nonché l’acquisizione della documentazione utile.</w:t>
      </w:r>
    </w:p>
    <w:p w:rsidR="00AD64DF" w:rsidRPr="002235F8" w:rsidRDefault="0043666D">
      <w:pPr>
        <w:jc w:val="both"/>
        <w:rPr>
          <w:rFonts w:ascii="Times New Roman" w:hAnsi="Times New Roman" w:cs="Times New Roman"/>
          <w:b/>
          <w:bCs/>
          <w:sz w:val="24"/>
          <w:szCs w:val="24"/>
        </w:rPr>
      </w:pPr>
      <w:r w:rsidRPr="002235F8">
        <w:rPr>
          <w:rFonts w:ascii="Times New Roman" w:hAnsi="Times New Roman" w:cs="Times New Roman"/>
          <w:sz w:val="24"/>
          <w:szCs w:val="24"/>
        </w:rPr>
        <w:t xml:space="preserve">Il personale coinvolto nella collaborazione, nonché le strutture e le attrezzature messe a disposizione delle parti saranno individuate negli accordi attuativi del presente </w:t>
      </w:r>
      <w:r w:rsidR="00A9487A">
        <w:rPr>
          <w:rFonts w:ascii="Times New Roman" w:hAnsi="Times New Roman" w:cs="Times New Roman"/>
          <w:sz w:val="24"/>
          <w:szCs w:val="24"/>
        </w:rPr>
        <w:t>a</w:t>
      </w:r>
      <w:r w:rsidRPr="002235F8">
        <w:rPr>
          <w:rFonts w:ascii="Times New Roman" w:hAnsi="Times New Roman" w:cs="Times New Roman"/>
          <w:sz w:val="24"/>
          <w:szCs w:val="24"/>
        </w:rPr>
        <w:t>ccordo quadro.</w:t>
      </w:r>
    </w:p>
    <w:p w:rsidR="00AD64DF" w:rsidRPr="002235F8" w:rsidRDefault="00AD64DF">
      <w:pPr>
        <w:jc w:val="center"/>
        <w:rPr>
          <w:rFonts w:ascii="Times New Roman" w:hAnsi="Times New Roman" w:cs="Times New Roman"/>
          <w:b/>
          <w:bCs/>
          <w:sz w:val="24"/>
          <w:szCs w:val="24"/>
        </w:rPr>
      </w:pPr>
    </w:p>
    <w:p w:rsidR="00AD64DF" w:rsidRPr="002235F8" w:rsidRDefault="0043666D">
      <w:pPr>
        <w:spacing w:after="120"/>
        <w:jc w:val="center"/>
        <w:rPr>
          <w:rFonts w:ascii="Times New Roman" w:hAnsi="Times New Roman" w:cs="Times New Roman"/>
          <w:sz w:val="24"/>
          <w:szCs w:val="24"/>
        </w:rPr>
      </w:pPr>
      <w:r w:rsidRPr="002235F8">
        <w:rPr>
          <w:rFonts w:ascii="Times New Roman" w:hAnsi="Times New Roman" w:cs="Times New Roman"/>
          <w:b/>
          <w:bCs/>
          <w:sz w:val="24"/>
          <w:szCs w:val="24"/>
        </w:rPr>
        <w:t>Articolo 5 -</w:t>
      </w:r>
      <w:r w:rsidRPr="002235F8">
        <w:rPr>
          <w:rFonts w:ascii="Times New Roman" w:hAnsi="Times New Roman" w:cs="Times New Roman"/>
          <w:b/>
          <w:bCs/>
          <w:i/>
          <w:iCs/>
          <w:sz w:val="24"/>
          <w:szCs w:val="24"/>
        </w:rPr>
        <w:t xml:space="preserve"> Responsabili dell’Accordo</w:t>
      </w:r>
    </w:p>
    <w:p w:rsidR="00AD64DF" w:rsidRPr="00AE2E01" w:rsidRDefault="0043666D">
      <w:pPr>
        <w:jc w:val="both"/>
        <w:rPr>
          <w:rFonts w:ascii="Times New Roman" w:hAnsi="Times New Roman" w:cs="Times New Roman"/>
          <w:sz w:val="24"/>
          <w:szCs w:val="24"/>
        </w:rPr>
      </w:pPr>
      <w:r w:rsidRPr="00AE2E01">
        <w:rPr>
          <w:rFonts w:ascii="Times New Roman" w:hAnsi="Times New Roman" w:cs="Times New Roman"/>
          <w:sz w:val="24"/>
          <w:szCs w:val="24"/>
        </w:rPr>
        <w:t xml:space="preserve">Il </w:t>
      </w:r>
      <w:proofErr w:type="spellStart"/>
      <w:r w:rsidRPr="00AE2E01">
        <w:rPr>
          <w:rFonts w:ascii="Times New Roman" w:hAnsi="Times New Roman" w:cs="Times New Roman"/>
          <w:sz w:val="24"/>
          <w:szCs w:val="24"/>
        </w:rPr>
        <w:t>DiARC</w:t>
      </w:r>
      <w:proofErr w:type="spellEnd"/>
      <w:r w:rsidRPr="00AE2E01">
        <w:rPr>
          <w:rFonts w:ascii="Times New Roman" w:hAnsi="Times New Roman" w:cs="Times New Roman"/>
          <w:sz w:val="24"/>
          <w:szCs w:val="24"/>
        </w:rPr>
        <w:t xml:space="preserve"> indica quale propri referent</w:t>
      </w:r>
      <w:r w:rsidR="00120552">
        <w:rPr>
          <w:rFonts w:ascii="Times New Roman" w:hAnsi="Times New Roman" w:cs="Times New Roman"/>
          <w:sz w:val="24"/>
          <w:szCs w:val="24"/>
        </w:rPr>
        <w:t>i</w:t>
      </w:r>
      <w:r w:rsidRPr="00AE2E01">
        <w:rPr>
          <w:rFonts w:ascii="Times New Roman" w:hAnsi="Times New Roman" w:cs="Times New Roman"/>
          <w:sz w:val="24"/>
          <w:szCs w:val="24"/>
        </w:rPr>
        <w:t xml:space="preserve"> e responsabil</w:t>
      </w:r>
      <w:r w:rsidR="00120552">
        <w:rPr>
          <w:rFonts w:ascii="Times New Roman" w:hAnsi="Times New Roman" w:cs="Times New Roman"/>
          <w:sz w:val="24"/>
          <w:szCs w:val="24"/>
        </w:rPr>
        <w:t>i</w:t>
      </w:r>
      <w:r w:rsidRPr="00AE2E01">
        <w:rPr>
          <w:rFonts w:ascii="Times New Roman" w:hAnsi="Times New Roman" w:cs="Times New Roman"/>
          <w:sz w:val="24"/>
          <w:szCs w:val="24"/>
        </w:rPr>
        <w:t xml:space="preserve"> scientific</w:t>
      </w:r>
      <w:r w:rsidR="00120552">
        <w:rPr>
          <w:rFonts w:ascii="Times New Roman" w:hAnsi="Times New Roman" w:cs="Times New Roman"/>
          <w:sz w:val="24"/>
          <w:szCs w:val="24"/>
        </w:rPr>
        <w:t>i</w:t>
      </w:r>
      <w:r w:rsidRPr="00AE2E01">
        <w:rPr>
          <w:rFonts w:ascii="Times New Roman" w:hAnsi="Times New Roman" w:cs="Times New Roman"/>
          <w:sz w:val="24"/>
          <w:szCs w:val="24"/>
        </w:rPr>
        <w:t xml:space="preserve"> del presente </w:t>
      </w:r>
      <w:r w:rsidR="00A9487A">
        <w:rPr>
          <w:rFonts w:ascii="Times New Roman" w:hAnsi="Times New Roman" w:cs="Times New Roman"/>
          <w:sz w:val="24"/>
          <w:szCs w:val="24"/>
        </w:rPr>
        <w:t>a</w:t>
      </w:r>
      <w:r w:rsidRPr="00AE2E01">
        <w:rPr>
          <w:rFonts w:ascii="Times New Roman" w:hAnsi="Times New Roman" w:cs="Times New Roman"/>
          <w:sz w:val="24"/>
          <w:szCs w:val="24"/>
        </w:rPr>
        <w:t>ccordo quadro</w:t>
      </w:r>
      <w:r w:rsidR="00120552">
        <w:rPr>
          <w:rFonts w:ascii="Times New Roman" w:hAnsi="Times New Roman" w:cs="Times New Roman"/>
          <w:sz w:val="24"/>
          <w:szCs w:val="24"/>
        </w:rPr>
        <w:t xml:space="preserve"> la prof. Arch. Marella Santangelo e</w:t>
      </w:r>
      <w:r w:rsidRPr="00AE2E01">
        <w:rPr>
          <w:rFonts w:ascii="Times New Roman" w:hAnsi="Times New Roman" w:cs="Times New Roman"/>
          <w:sz w:val="24"/>
          <w:szCs w:val="24"/>
        </w:rPr>
        <w:t xml:space="preserve"> il prof. arch. </w:t>
      </w:r>
      <w:r w:rsidR="00DA53BB">
        <w:rPr>
          <w:rFonts w:ascii="Times New Roman" w:hAnsi="Times New Roman" w:cs="Times New Roman"/>
          <w:sz w:val="24"/>
          <w:szCs w:val="24"/>
        </w:rPr>
        <w:t>Gianluigi de Martino</w:t>
      </w:r>
      <w:r w:rsidR="00120552">
        <w:rPr>
          <w:rFonts w:ascii="Times New Roman" w:hAnsi="Times New Roman" w:cs="Times New Roman"/>
          <w:sz w:val="24"/>
          <w:szCs w:val="24"/>
        </w:rPr>
        <w:t>.</w:t>
      </w:r>
    </w:p>
    <w:p w:rsidR="00AD64DF" w:rsidRPr="0017275C" w:rsidRDefault="0043666D">
      <w:pPr>
        <w:jc w:val="both"/>
        <w:rPr>
          <w:rFonts w:ascii="Times New Roman" w:hAnsi="Times New Roman" w:cs="Times New Roman"/>
          <w:sz w:val="24"/>
          <w:szCs w:val="24"/>
        </w:rPr>
      </w:pPr>
      <w:r w:rsidRPr="00AE2E01">
        <w:rPr>
          <w:rFonts w:ascii="Times New Roman" w:hAnsi="Times New Roman" w:cs="Times New Roman"/>
          <w:sz w:val="24"/>
          <w:szCs w:val="24"/>
        </w:rPr>
        <w:t xml:space="preserve">Il Contraente </w:t>
      </w:r>
      <w:r w:rsidR="002E7818" w:rsidRPr="00AE2E01">
        <w:rPr>
          <w:rFonts w:ascii="Times New Roman" w:hAnsi="Times New Roman" w:cs="Times New Roman"/>
          <w:sz w:val="24"/>
          <w:szCs w:val="24"/>
        </w:rPr>
        <w:t>indica quale proprio referente e</w:t>
      </w:r>
      <w:r w:rsidRPr="00AE2E01">
        <w:rPr>
          <w:rFonts w:ascii="Times New Roman" w:hAnsi="Times New Roman" w:cs="Times New Roman"/>
          <w:sz w:val="24"/>
          <w:szCs w:val="24"/>
        </w:rPr>
        <w:t xml:space="preserve"> respons</w:t>
      </w:r>
      <w:r w:rsidR="0010436E" w:rsidRPr="00AE2E01">
        <w:rPr>
          <w:rFonts w:ascii="Times New Roman" w:hAnsi="Times New Roman" w:cs="Times New Roman"/>
          <w:sz w:val="24"/>
          <w:szCs w:val="24"/>
        </w:rPr>
        <w:t xml:space="preserve">abile del presente accordo </w:t>
      </w:r>
      <w:r w:rsidR="00DA53BB">
        <w:rPr>
          <w:rFonts w:ascii="Times New Roman" w:hAnsi="Times New Roman" w:cs="Times New Roman"/>
          <w:sz w:val="24"/>
          <w:szCs w:val="24"/>
        </w:rPr>
        <w:t>…………….</w:t>
      </w:r>
    </w:p>
    <w:p w:rsidR="001D3286" w:rsidRDefault="001D3286">
      <w:pPr>
        <w:rPr>
          <w:rFonts w:ascii="Times New Roman" w:hAnsi="Times New Roman" w:cs="Times New Roman"/>
          <w:sz w:val="24"/>
          <w:szCs w:val="24"/>
        </w:rPr>
      </w:pPr>
    </w:p>
    <w:p w:rsidR="00AD64DF" w:rsidRPr="0017275C" w:rsidRDefault="0043666D">
      <w:pPr>
        <w:spacing w:after="120"/>
        <w:jc w:val="center"/>
        <w:rPr>
          <w:rFonts w:ascii="Times New Roman" w:hAnsi="Times New Roman" w:cs="Times New Roman"/>
          <w:sz w:val="24"/>
          <w:szCs w:val="24"/>
        </w:rPr>
      </w:pPr>
      <w:r w:rsidRPr="0017275C">
        <w:rPr>
          <w:rFonts w:ascii="Times New Roman" w:hAnsi="Times New Roman" w:cs="Times New Roman"/>
          <w:b/>
          <w:bCs/>
          <w:sz w:val="24"/>
          <w:szCs w:val="24"/>
        </w:rPr>
        <w:t xml:space="preserve">Articolo 6 - </w:t>
      </w:r>
      <w:r w:rsidRPr="0017275C">
        <w:rPr>
          <w:rFonts w:ascii="Times New Roman" w:hAnsi="Times New Roman" w:cs="Times New Roman"/>
          <w:b/>
          <w:bCs/>
          <w:i/>
          <w:iCs/>
          <w:sz w:val="24"/>
          <w:szCs w:val="24"/>
        </w:rPr>
        <w:t>Utilizzazione dei risultati di studi e ricerche</w:t>
      </w:r>
    </w:p>
    <w:p w:rsidR="00AD64DF" w:rsidRPr="0017275C" w:rsidRDefault="0043666D">
      <w:pPr>
        <w:jc w:val="both"/>
        <w:rPr>
          <w:rFonts w:ascii="Times New Roman" w:hAnsi="Times New Roman" w:cs="Times New Roman"/>
          <w:sz w:val="24"/>
          <w:szCs w:val="24"/>
        </w:rPr>
      </w:pPr>
      <w:r w:rsidRPr="0017275C">
        <w:rPr>
          <w:rFonts w:ascii="Times New Roman" w:hAnsi="Times New Roman" w:cs="Times New Roman"/>
          <w:sz w:val="24"/>
          <w:szCs w:val="24"/>
        </w:rPr>
        <w:t xml:space="preserve">La proprietà dei risultati degli studi e delle ricerche, verrà definita nell’ambito dei contratti di attuazione della presente </w:t>
      </w:r>
      <w:r w:rsidR="00A9487A">
        <w:rPr>
          <w:rFonts w:ascii="Times New Roman" w:hAnsi="Times New Roman" w:cs="Times New Roman"/>
          <w:sz w:val="24"/>
          <w:szCs w:val="24"/>
        </w:rPr>
        <w:t>a</w:t>
      </w:r>
      <w:r w:rsidRPr="0017275C">
        <w:rPr>
          <w:rFonts w:ascii="Times New Roman" w:hAnsi="Times New Roman" w:cs="Times New Roman"/>
          <w:sz w:val="24"/>
          <w:szCs w:val="24"/>
        </w:rPr>
        <w:t>ccordo nel rispetto della vigente normativa e delle disposizioni attuative emanate dall’Università.</w:t>
      </w:r>
    </w:p>
    <w:p w:rsidR="00AD64DF" w:rsidRPr="002235F8" w:rsidRDefault="0043666D">
      <w:pPr>
        <w:tabs>
          <w:tab w:val="left" w:pos="720"/>
        </w:tabs>
        <w:jc w:val="both"/>
        <w:rPr>
          <w:rFonts w:ascii="Times New Roman" w:hAnsi="Times New Roman" w:cs="Times New Roman"/>
          <w:sz w:val="24"/>
          <w:szCs w:val="24"/>
        </w:rPr>
      </w:pPr>
      <w:r w:rsidRPr="0017275C">
        <w:rPr>
          <w:rFonts w:ascii="Times New Roman" w:hAnsi="Times New Roman" w:cs="Times New Roman"/>
          <w:sz w:val="24"/>
          <w:szCs w:val="24"/>
        </w:rPr>
        <w:t>Le parti si impegnano, inoltre, a non utilizzare, se non previo accordo reciproco, i risultati derivanti da studi, ricerche, consulenze, ecc. quali perizie di parte in vertenze di</w:t>
      </w:r>
      <w:r w:rsidRPr="002235F8">
        <w:rPr>
          <w:rFonts w:ascii="Times New Roman" w:hAnsi="Times New Roman" w:cs="Times New Roman"/>
          <w:sz w:val="24"/>
          <w:szCs w:val="24"/>
        </w:rPr>
        <w:t xml:space="preserve"> carattere legale, nonché a non sfruttare il nome della controparte per scopi pubblicitari, anche se collegati all'oggetto delle stesse attività. </w:t>
      </w:r>
    </w:p>
    <w:p w:rsidR="00AD64DF" w:rsidRPr="00A9487A" w:rsidRDefault="0043666D">
      <w:pPr>
        <w:pStyle w:val="Corpodeltesto"/>
        <w:rPr>
          <w:rFonts w:ascii="Times New Roman" w:hAnsi="Times New Roman" w:cs="Times New Roman"/>
          <w:b w:val="0"/>
          <w:bCs w:val="0"/>
          <w:sz w:val="24"/>
          <w:szCs w:val="24"/>
        </w:rPr>
      </w:pPr>
      <w:r w:rsidRPr="002235F8">
        <w:rPr>
          <w:rFonts w:ascii="Times New Roman" w:hAnsi="Times New Roman" w:cs="Times New Roman"/>
          <w:b w:val="0"/>
          <w:bCs w:val="0"/>
          <w:sz w:val="24"/>
          <w:szCs w:val="24"/>
        </w:rPr>
        <w:t xml:space="preserve">Le parti comunque stabiliscono, quale principio generale per i rapporti che deriveranno dal presente </w:t>
      </w:r>
      <w:r w:rsidR="00A9487A">
        <w:rPr>
          <w:rFonts w:ascii="Times New Roman" w:hAnsi="Times New Roman" w:cs="Times New Roman"/>
          <w:b w:val="0"/>
          <w:bCs w:val="0"/>
          <w:sz w:val="24"/>
          <w:szCs w:val="24"/>
        </w:rPr>
        <w:t>a</w:t>
      </w:r>
      <w:r w:rsidRPr="002235F8">
        <w:rPr>
          <w:rFonts w:ascii="Times New Roman" w:hAnsi="Times New Roman" w:cs="Times New Roman"/>
          <w:b w:val="0"/>
          <w:bCs w:val="0"/>
          <w:sz w:val="24"/>
          <w:szCs w:val="24"/>
        </w:rPr>
        <w:t xml:space="preserve">ccordo, quello della facoltà per il </w:t>
      </w:r>
      <w:proofErr w:type="spellStart"/>
      <w:r w:rsidRPr="002235F8">
        <w:rPr>
          <w:rFonts w:ascii="Times New Roman" w:hAnsi="Times New Roman" w:cs="Times New Roman"/>
          <w:b w:val="0"/>
          <w:bCs w:val="0"/>
          <w:sz w:val="24"/>
          <w:szCs w:val="24"/>
        </w:rPr>
        <w:t>DiARC</w:t>
      </w:r>
      <w:proofErr w:type="spellEnd"/>
      <w:r w:rsidRPr="002235F8">
        <w:rPr>
          <w:rFonts w:ascii="Times New Roman" w:hAnsi="Times New Roman" w:cs="Times New Roman"/>
          <w:b w:val="0"/>
          <w:bCs w:val="0"/>
          <w:sz w:val="24"/>
          <w:szCs w:val="24"/>
        </w:rPr>
        <w:t xml:space="preserve"> di pubblicare i risultati delle ricerche</w:t>
      </w:r>
      <w:r w:rsidRPr="007863B5">
        <w:rPr>
          <w:rFonts w:ascii="Times New Roman" w:hAnsi="Times New Roman" w:cs="Times New Roman"/>
          <w:b w:val="0"/>
          <w:bCs w:val="0"/>
          <w:sz w:val="24"/>
          <w:szCs w:val="24"/>
        </w:rPr>
        <w:t xml:space="preserve">, </w:t>
      </w:r>
      <w:r w:rsidR="007863B5">
        <w:rPr>
          <w:rFonts w:ascii="Times New Roman" w:hAnsi="Times New Roman" w:cs="Times New Roman"/>
          <w:b w:val="0"/>
          <w:bCs w:val="0"/>
          <w:sz w:val="24"/>
          <w:szCs w:val="24"/>
        </w:rPr>
        <w:t xml:space="preserve">di concerto con il </w:t>
      </w:r>
      <w:r w:rsidR="001C24CA">
        <w:rPr>
          <w:rFonts w:ascii="Times New Roman" w:hAnsi="Times New Roman" w:cs="Times New Roman"/>
          <w:b w:val="0"/>
          <w:bCs w:val="0"/>
          <w:sz w:val="24"/>
          <w:szCs w:val="24"/>
        </w:rPr>
        <w:t>Contraente</w:t>
      </w:r>
      <w:r w:rsidR="007863B5">
        <w:rPr>
          <w:rFonts w:ascii="Times New Roman" w:hAnsi="Times New Roman" w:cs="Times New Roman"/>
          <w:b w:val="0"/>
          <w:bCs w:val="0"/>
          <w:sz w:val="24"/>
          <w:szCs w:val="24"/>
        </w:rPr>
        <w:t>.</w:t>
      </w:r>
    </w:p>
    <w:p w:rsidR="00AD64DF" w:rsidRDefault="00AD64DF">
      <w:pPr>
        <w:rPr>
          <w:rFonts w:ascii="Times New Roman" w:hAnsi="Times New Roman" w:cs="Times New Roman"/>
          <w:sz w:val="24"/>
          <w:szCs w:val="24"/>
        </w:rPr>
      </w:pPr>
    </w:p>
    <w:p w:rsidR="00AD64DF" w:rsidRDefault="0043666D">
      <w:pPr>
        <w:spacing w:after="120"/>
        <w:jc w:val="center"/>
        <w:rPr>
          <w:rFonts w:ascii="Times New Roman" w:hAnsi="Times New Roman" w:cs="Times New Roman"/>
        </w:rPr>
      </w:pPr>
      <w:r>
        <w:rPr>
          <w:rFonts w:ascii="Times New Roman" w:hAnsi="Times New Roman" w:cs="Times New Roman"/>
          <w:b/>
          <w:bCs/>
          <w:sz w:val="24"/>
          <w:szCs w:val="24"/>
        </w:rPr>
        <w:t xml:space="preserve">Articolo 7 - </w:t>
      </w:r>
      <w:r>
        <w:rPr>
          <w:rFonts w:ascii="Times New Roman" w:hAnsi="Times New Roman" w:cs="Times New Roman"/>
          <w:b/>
          <w:bCs/>
          <w:i/>
          <w:iCs/>
          <w:sz w:val="24"/>
          <w:szCs w:val="24"/>
        </w:rPr>
        <w:t>Copertura assicurativa</w:t>
      </w:r>
    </w:p>
    <w:p w:rsidR="00AD64DF" w:rsidRDefault="0043666D">
      <w:pPr>
        <w:pStyle w:val="Corpodeltesto21"/>
        <w:rPr>
          <w:rFonts w:ascii="Times New Roman" w:hAnsi="Times New Roman" w:cs="Times New Roman"/>
        </w:rPr>
      </w:pPr>
      <w:r>
        <w:rPr>
          <w:rFonts w:ascii="Times New Roman" w:hAnsi="Times New Roman" w:cs="Times New Roman"/>
        </w:rPr>
        <w:t xml:space="preserve">Il </w:t>
      </w:r>
      <w:proofErr w:type="spellStart"/>
      <w:r>
        <w:rPr>
          <w:rFonts w:ascii="Times New Roman" w:hAnsi="Times New Roman" w:cs="Times New Roman"/>
        </w:rPr>
        <w:t>DiARC</w:t>
      </w:r>
      <w:proofErr w:type="spellEnd"/>
      <w:r>
        <w:rPr>
          <w:rFonts w:ascii="Times New Roman" w:hAnsi="Times New Roman" w:cs="Times New Roman"/>
        </w:rPr>
        <w:t xml:space="preserve"> garantisce la copertura assicurativa contro gli infortuni e per responsabilità civile verso terzi del proprio personale impegn</w:t>
      </w:r>
      <w:r w:rsidR="00A9487A">
        <w:rPr>
          <w:rFonts w:ascii="Times New Roman" w:hAnsi="Times New Roman" w:cs="Times New Roman"/>
        </w:rPr>
        <w:t>ato nelle attività oggetto del</w:t>
      </w:r>
      <w:r>
        <w:rPr>
          <w:rFonts w:ascii="Times New Roman" w:hAnsi="Times New Roman" w:cs="Times New Roman"/>
        </w:rPr>
        <w:t xml:space="preserve"> presente accordo, nonché degli studenti/laureandi/specializzandi/dottorandi che potrebbero frequentare gli uffici e i laboratori del Contraente per lo svolgimento di tirocini, esercitazioni o tesi.</w:t>
      </w:r>
    </w:p>
    <w:p w:rsidR="00AD64DF" w:rsidRDefault="00AD64DF">
      <w:pPr>
        <w:rPr>
          <w:rFonts w:ascii="Times New Roman" w:hAnsi="Times New Roman" w:cs="Times New Roman"/>
          <w:sz w:val="24"/>
          <w:szCs w:val="24"/>
        </w:rPr>
      </w:pPr>
    </w:p>
    <w:p w:rsidR="00AD64DF" w:rsidRDefault="0043666D">
      <w:pPr>
        <w:pStyle w:val="Rientrocorpodeltesto31"/>
        <w:jc w:val="center"/>
        <w:rPr>
          <w:rFonts w:ascii="Times New Roman" w:hAnsi="Times New Roman" w:cs="Times New Roman"/>
          <w:i/>
          <w:iCs/>
        </w:rPr>
      </w:pPr>
      <w:r>
        <w:rPr>
          <w:rFonts w:ascii="Times New Roman" w:hAnsi="Times New Roman" w:cs="Times New Roman"/>
        </w:rPr>
        <w:t>Art. 8 -</w:t>
      </w:r>
      <w:r>
        <w:rPr>
          <w:rFonts w:ascii="Times New Roman" w:hAnsi="Times New Roman" w:cs="Times New Roman"/>
          <w:i/>
          <w:iCs/>
        </w:rPr>
        <w:t xml:space="preserve"> Individuazione dei soggetti cui competono gli obblighi </w:t>
      </w:r>
    </w:p>
    <w:p w:rsidR="00AD64DF" w:rsidRDefault="0043666D">
      <w:pPr>
        <w:pStyle w:val="Rientrocorpodeltesto31"/>
        <w:spacing w:after="120"/>
        <w:jc w:val="center"/>
        <w:rPr>
          <w:rFonts w:ascii="Times New Roman" w:hAnsi="Times New Roman" w:cs="Times New Roman"/>
        </w:rPr>
      </w:pPr>
      <w:r>
        <w:rPr>
          <w:rFonts w:ascii="Times New Roman" w:hAnsi="Times New Roman" w:cs="Times New Roman"/>
          <w:i/>
          <w:iCs/>
        </w:rPr>
        <w:t>previsti dal decreto legislativo 81/2008</w:t>
      </w:r>
    </w:p>
    <w:p w:rsidR="00AD64DF" w:rsidRDefault="0043666D">
      <w:pPr>
        <w:jc w:val="both"/>
        <w:rPr>
          <w:rFonts w:ascii="Times New Roman" w:hAnsi="Times New Roman" w:cs="Times New Roman"/>
          <w:sz w:val="24"/>
          <w:szCs w:val="24"/>
        </w:rPr>
      </w:pPr>
      <w:r>
        <w:rPr>
          <w:rFonts w:ascii="Times New Roman" w:hAnsi="Times New Roman" w:cs="Times New Roman"/>
          <w:sz w:val="24"/>
          <w:szCs w:val="24"/>
        </w:rPr>
        <w:t xml:space="preserve">Al fine di garantire la tutela della salute e la sicurezza del personale universitario e dei soggetti ad esso equiparati, ai sensi dell’art.2 comma 4° del Decreto 5 agosto 1998 n.363, così come di quello del Contraente che in ragione dell'attività specificamente svolta, rispettivamente presso strutture del Contraente e dell’Università, sono esposti a rischi, vengono individuati i soggetti cui competono gli obblighi previsti dal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n. 81/2008.</w:t>
      </w:r>
    </w:p>
    <w:p w:rsidR="00AD64DF" w:rsidRDefault="0043666D">
      <w:pPr>
        <w:jc w:val="both"/>
        <w:rPr>
          <w:rFonts w:ascii="Times New Roman" w:hAnsi="Times New Roman" w:cs="Times New Roman"/>
          <w:sz w:val="24"/>
          <w:szCs w:val="24"/>
        </w:rPr>
      </w:pPr>
      <w:r>
        <w:rPr>
          <w:rFonts w:ascii="Times New Roman" w:hAnsi="Times New Roman" w:cs="Times New Roman"/>
          <w:sz w:val="24"/>
          <w:szCs w:val="24"/>
        </w:rPr>
        <w:t>Al riguardo, le parti concordano, ai sensi dell’art.10 del già citato decreto n.363/98, che quando il personale delle due parti si reca presso la sede dell’altra parte per le attività di collaborazione, il datore di lavoro della sede ospitante sulla base delle risultanze della valutazione dei rischi di cui alla normativa vigente da lui realizzata, assicura al su citato personale, esclusivamente per le attività svolte in locali e spazi di sua competenza, le misure generali e specifiche per la protezione della salute dei lavoratori, compresa la formazione, l’informazione nonché gli ulteriori adempimenti che la legislazione vigente in materia di prevenzione, sicurezza e tutela della salute pone a carico del datore di lavoro.</w:t>
      </w:r>
    </w:p>
    <w:p w:rsidR="00AD64DF" w:rsidRDefault="0043666D">
      <w:pPr>
        <w:jc w:val="both"/>
        <w:rPr>
          <w:rFonts w:ascii="Times New Roman" w:hAnsi="Times New Roman" w:cs="Times New Roman"/>
          <w:sz w:val="24"/>
          <w:szCs w:val="24"/>
        </w:rPr>
      </w:pPr>
      <w:r>
        <w:rPr>
          <w:rFonts w:ascii="Times New Roman" w:hAnsi="Times New Roman" w:cs="Times New Roman"/>
          <w:sz w:val="24"/>
          <w:szCs w:val="24"/>
        </w:rPr>
        <w:t>Resta a carico del datore di lavoro per il proprio personale e per i soggetti ad esso equiparati, in funzione dei rischi specifici accertati, la sorveglianza sanitaria. A tale riguardo ciascuna parte tramite il proprio Medico competente, si impegna a trasmettere all’altra la relativa documentazione di legge al fine di ottemperare alle vigenti disposizioni e nel rispetto della normativa in materia di trattamento dei dati.</w:t>
      </w:r>
    </w:p>
    <w:p w:rsidR="00AD64DF" w:rsidRDefault="0043666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L’uso dei Dispositivi di Protezione Individuale (DPI) e gli obblighi del datore di lavoro e dei lavoratori è regolamentato nel Titolo </w:t>
      </w:r>
      <w:r w:rsidR="002E7818">
        <w:rPr>
          <w:rFonts w:ascii="Times New Roman" w:hAnsi="Times New Roman" w:cs="Times New Roman"/>
          <w:sz w:val="24"/>
          <w:szCs w:val="24"/>
        </w:rPr>
        <w:t xml:space="preserve">III del capo II del </w:t>
      </w:r>
      <w:proofErr w:type="spellStart"/>
      <w:r w:rsidR="002E7818">
        <w:rPr>
          <w:rFonts w:ascii="Times New Roman" w:hAnsi="Times New Roman" w:cs="Times New Roman"/>
          <w:sz w:val="24"/>
          <w:szCs w:val="24"/>
        </w:rPr>
        <w:t>D.Lgs</w:t>
      </w:r>
      <w:proofErr w:type="spellEnd"/>
      <w:r w:rsidR="002E7818">
        <w:rPr>
          <w:rFonts w:ascii="Times New Roman" w:hAnsi="Times New Roman" w:cs="Times New Roman"/>
          <w:sz w:val="24"/>
          <w:szCs w:val="24"/>
        </w:rPr>
        <w:t xml:space="preserve"> 81/08</w:t>
      </w:r>
      <w:r>
        <w:rPr>
          <w:rFonts w:ascii="Times New Roman" w:hAnsi="Times New Roman" w:cs="Times New Roman"/>
          <w:sz w:val="24"/>
          <w:szCs w:val="24"/>
        </w:rPr>
        <w:t>.</w:t>
      </w:r>
      <w:r w:rsidR="004F3574">
        <w:rPr>
          <w:rFonts w:ascii="Times New Roman" w:hAnsi="Times New Roman" w:cs="Times New Roman"/>
          <w:sz w:val="24"/>
          <w:szCs w:val="24"/>
        </w:rPr>
        <w:t xml:space="preserve"> </w:t>
      </w:r>
      <w:r>
        <w:rPr>
          <w:rFonts w:ascii="Times New Roman" w:hAnsi="Times New Roman" w:cs="Times New Roman"/>
          <w:sz w:val="24"/>
          <w:szCs w:val="24"/>
        </w:rPr>
        <w:t>Nel caso di attività fuori sede la fornitura dei DPI è a carico della Struttura Ricevente.</w:t>
      </w:r>
    </w:p>
    <w:p w:rsidR="00AD64DF" w:rsidRDefault="0043666D">
      <w:pPr>
        <w:jc w:val="both"/>
        <w:rPr>
          <w:rFonts w:ascii="Times New Roman" w:hAnsi="Times New Roman" w:cs="Times New Roman"/>
        </w:rPr>
      </w:pPr>
      <w:r>
        <w:rPr>
          <w:rFonts w:ascii="Times New Roman" w:hAnsi="Times New Roman" w:cs="Times New Roman"/>
          <w:sz w:val="24"/>
          <w:szCs w:val="24"/>
        </w:rPr>
        <w:t xml:space="preserve">I </w:t>
      </w:r>
      <w:r>
        <w:rPr>
          <w:rFonts w:ascii="Times New Roman" w:hAnsi="Times New Roman" w:cs="Times New Roman"/>
          <w:spacing w:val="2"/>
          <w:sz w:val="24"/>
          <w:szCs w:val="24"/>
        </w:rPr>
        <w:t>datori di lavoro dell'Università e del Contraente anche tramite i rispettivi Responsabili dei servizi di prevenzione e protezione, si scambiano reciproche informazioni sui dati riportati nei documenti di sicurezza in esito alla valutazione dei rischi. Ai fini della prevenzione dai rischi lavorativi, l’Università e il Contraente coordinano i rispettivi interventi di prevenzione onde eliminare i pericoli derivanti da possibili interferenze tra le attività da ciascuno eseguite e cooperano all’attuazione delle misure di sicurezza incidenti sui rischi delle attività svolte da ciascun datore di lavoro che possono coinvolgere sia i lavoratori dell’Università che quelli del Contraente.</w:t>
      </w:r>
    </w:p>
    <w:p w:rsidR="00AD64DF" w:rsidRDefault="0043666D">
      <w:pPr>
        <w:pStyle w:val="Corpodeltesto21"/>
        <w:rPr>
          <w:rFonts w:ascii="Times New Roman" w:hAnsi="Times New Roman" w:cs="Times New Roman"/>
        </w:rPr>
      </w:pPr>
      <w:r>
        <w:rPr>
          <w:rFonts w:ascii="Times New Roman" w:hAnsi="Times New Roman" w:cs="Times New Roman"/>
        </w:rPr>
        <w:t xml:space="preserve">Il personale universitario e i soggetti ad esso equiparati, nonché il personale del </w:t>
      </w:r>
      <w:r>
        <w:rPr>
          <w:rFonts w:ascii="Times New Roman" w:hAnsi="Times New Roman" w:cs="Times New Roman"/>
          <w:spacing w:val="2"/>
        </w:rPr>
        <w:t>Contraente</w:t>
      </w:r>
      <w:r>
        <w:rPr>
          <w:rFonts w:ascii="Times New Roman" w:hAnsi="Times New Roman" w:cs="Times New Roman"/>
        </w:rPr>
        <w:t xml:space="preserve"> sono tenuti alla osservanza delle disposizioni in materia di prevenzione, sicurezza e tutela della salute dei lavoratori impartite dalla sede ospitante.</w:t>
      </w:r>
    </w:p>
    <w:p w:rsidR="00AD64DF" w:rsidRDefault="0043666D">
      <w:pPr>
        <w:pStyle w:val="Corpodeltesto"/>
        <w:rPr>
          <w:rFonts w:ascii="Times New Roman" w:hAnsi="Times New Roman" w:cs="Times New Roman"/>
        </w:rPr>
      </w:pPr>
      <w:r>
        <w:rPr>
          <w:rFonts w:ascii="Times New Roman" w:hAnsi="Times New Roman" w:cs="Times New Roman"/>
          <w:b w:val="0"/>
          <w:bCs w:val="0"/>
          <w:sz w:val="24"/>
          <w:szCs w:val="24"/>
        </w:rPr>
        <w:t>Il Contraente ed il Dipartimento di Architettura garantiscono che le strutture e i relativi impianti, le macchine, le attrezzature, nonché i prototipi o altre strumentazioni messe</w:t>
      </w:r>
      <w:r w:rsidR="00F16A1A">
        <w:rPr>
          <w:rFonts w:ascii="Times New Roman" w:hAnsi="Times New Roman" w:cs="Times New Roman"/>
          <w:b w:val="0"/>
          <w:bCs w:val="0"/>
          <w:sz w:val="24"/>
          <w:szCs w:val="24"/>
        </w:rPr>
        <w:t xml:space="preserve"> reciprocamente a disposizione </w:t>
      </w:r>
      <w:r>
        <w:rPr>
          <w:rFonts w:ascii="Times New Roman" w:hAnsi="Times New Roman" w:cs="Times New Roman"/>
          <w:b w:val="0"/>
          <w:bCs w:val="0"/>
          <w:sz w:val="24"/>
          <w:szCs w:val="24"/>
        </w:rPr>
        <w:t>per le esigenze della attività didattica e di ricerca e dei discenti sono in piena regola con le norme vigenti in materia di</w:t>
      </w:r>
      <w:r w:rsidR="00F16A1A">
        <w:rPr>
          <w:rFonts w:ascii="Times New Roman" w:hAnsi="Times New Roman" w:cs="Times New Roman"/>
          <w:b w:val="0"/>
          <w:bCs w:val="0"/>
          <w:sz w:val="24"/>
          <w:szCs w:val="24"/>
        </w:rPr>
        <w:t xml:space="preserve"> sicurezza e salute sui luoghi </w:t>
      </w:r>
      <w:r>
        <w:rPr>
          <w:rFonts w:ascii="Times New Roman" w:hAnsi="Times New Roman" w:cs="Times New Roman"/>
          <w:b w:val="0"/>
          <w:bCs w:val="0"/>
          <w:sz w:val="24"/>
          <w:szCs w:val="24"/>
        </w:rPr>
        <w:t>di lavoro e prevenzione incendi.</w:t>
      </w:r>
    </w:p>
    <w:p w:rsidR="00AE2E01" w:rsidRDefault="00AE2E01">
      <w:pPr>
        <w:pStyle w:val="Corpodeltesto21"/>
        <w:rPr>
          <w:rFonts w:ascii="Times New Roman" w:hAnsi="Times New Roman" w:cs="Times New Roman"/>
        </w:rPr>
      </w:pPr>
    </w:p>
    <w:p w:rsidR="00AD64DF" w:rsidRDefault="0043666D">
      <w:pPr>
        <w:spacing w:after="120"/>
        <w:jc w:val="center"/>
        <w:rPr>
          <w:rFonts w:ascii="Times New Roman" w:hAnsi="Times New Roman" w:cs="Times New Roman"/>
          <w:sz w:val="24"/>
          <w:szCs w:val="24"/>
        </w:rPr>
      </w:pPr>
      <w:r>
        <w:rPr>
          <w:rFonts w:ascii="Times New Roman" w:hAnsi="Times New Roman" w:cs="Times New Roman"/>
          <w:b/>
          <w:bCs/>
          <w:sz w:val="24"/>
          <w:szCs w:val="24"/>
        </w:rPr>
        <w:t xml:space="preserve">Articolo 9 - </w:t>
      </w:r>
      <w:r>
        <w:rPr>
          <w:rFonts w:ascii="Times New Roman" w:hAnsi="Times New Roman" w:cs="Times New Roman"/>
          <w:b/>
          <w:bCs/>
          <w:i/>
          <w:iCs/>
          <w:sz w:val="24"/>
          <w:szCs w:val="24"/>
        </w:rPr>
        <w:t>Durata dell’accordo, procedura di rinnovo e facoltà di recesso</w:t>
      </w:r>
    </w:p>
    <w:p w:rsidR="00AD64DF" w:rsidRDefault="0043666D">
      <w:pPr>
        <w:jc w:val="both"/>
        <w:rPr>
          <w:rFonts w:ascii="Times New Roman" w:hAnsi="Times New Roman" w:cs="Times New Roman"/>
          <w:sz w:val="24"/>
          <w:szCs w:val="24"/>
        </w:rPr>
      </w:pPr>
      <w:r>
        <w:rPr>
          <w:rFonts w:ascii="Times New Roman" w:hAnsi="Times New Roman" w:cs="Times New Roman"/>
          <w:sz w:val="24"/>
          <w:szCs w:val="24"/>
        </w:rPr>
        <w:t>Il presente accordo ha la durata di 2 (due) anni a decorrere dalla data di stipula e potrà essere rinnovato per iscritto con atto approvato dagli organi competenti di entrambe le parti.</w:t>
      </w:r>
    </w:p>
    <w:p w:rsidR="00AD64DF" w:rsidRDefault="0043666D">
      <w:pPr>
        <w:jc w:val="both"/>
        <w:rPr>
          <w:rFonts w:ascii="Times New Roman" w:hAnsi="Times New Roman" w:cs="Times New Roman"/>
          <w:sz w:val="24"/>
          <w:szCs w:val="24"/>
        </w:rPr>
      </w:pPr>
      <w:r>
        <w:rPr>
          <w:rFonts w:ascii="Times New Roman" w:hAnsi="Times New Roman" w:cs="Times New Roman"/>
          <w:sz w:val="24"/>
          <w:szCs w:val="24"/>
        </w:rPr>
        <w:t>Le parti potranno recedere dal presente accordo mediante comunicazione con raccomandata con avviso di ricevimento da inviarsi nel rispetto di un preavviso di almeno tremesi; lo scioglimento del presente accordo non produce effetti automatici sui rapporti attuativi in essere al momento del recesso, che restano regolati, quanto alla risoluzione, dai relativi atti.</w:t>
      </w:r>
    </w:p>
    <w:p w:rsidR="00AD64DF" w:rsidRDefault="00AD64DF">
      <w:pPr>
        <w:jc w:val="both"/>
        <w:rPr>
          <w:rFonts w:ascii="Times New Roman" w:hAnsi="Times New Roman" w:cs="Times New Roman"/>
          <w:sz w:val="24"/>
          <w:szCs w:val="24"/>
        </w:rPr>
      </w:pPr>
    </w:p>
    <w:p w:rsidR="00AD64DF" w:rsidRDefault="0043666D">
      <w:pPr>
        <w:spacing w:after="120"/>
        <w:jc w:val="center"/>
        <w:rPr>
          <w:rFonts w:ascii="Times New Roman" w:hAnsi="Times New Roman" w:cs="Times New Roman"/>
        </w:rPr>
      </w:pPr>
      <w:r>
        <w:rPr>
          <w:rFonts w:ascii="Times New Roman" w:hAnsi="Times New Roman" w:cs="Times New Roman"/>
          <w:b/>
          <w:bCs/>
          <w:sz w:val="24"/>
          <w:szCs w:val="24"/>
        </w:rPr>
        <w:t xml:space="preserve">Articolo 10 - </w:t>
      </w:r>
      <w:r>
        <w:rPr>
          <w:rFonts w:ascii="Times New Roman" w:hAnsi="Times New Roman" w:cs="Times New Roman"/>
          <w:b/>
          <w:bCs/>
          <w:i/>
          <w:iCs/>
          <w:sz w:val="24"/>
          <w:szCs w:val="24"/>
        </w:rPr>
        <w:t>Trattamento dei dati personali</w:t>
      </w:r>
    </w:p>
    <w:p w:rsidR="00AD64DF" w:rsidRPr="00C87586" w:rsidRDefault="0043666D">
      <w:pPr>
        <w:pStyle w:val="Corpodeltesto21"/>
        <w:rPr>
          <w:rFonts w:ascii="Times New Roman" w:hAnsi="Times New Roman" w:cs="Times New Roman"/>
        </w:rPr>
      </w:pPr>
      <w:r w:rsidRPr="00C87586">
        <w:rPr>
          <w:rFonts w:ascii="Times New Roman" w:hAnsi="Times New Roman" w:cs="Times New Roman"/>
        </w:rPr>
        <w:t xml:space="preserve">Il </w:t>
      </w:r>
      <w:proofErr w:type="spellStart"/>
      <w:r w:rsidRPr="00C87586">
        <w:rPr>
          <w:rFonts w:ascii="Times New Roman" w:hAnsi="Times New Roman" w:cs="Times New Roman"/>
        </w:rPr>
        <w:t>DiARC</w:t>
      </w:r>
      <w:proofErr w:type="spellEnd"/>
      <w:r w:rsidRPr="00C87586">
        <w:rPr>
          <w:rFonts w:ascii="Times New Roman" w:hAnsi="Times New Roman" w:cs="Times New Roman"/>
        </w:rPr>
        <w:t xml:space="preserve"> provvede al trattamento, alla diffusione ed alla comunicazione dei dati personali relativi alla presente accordo nell’ambito del perseguimento dei propri fini istituzionali e di quanto previsto dal proprio Regolamento emanato in attuazione del D. Lgs. n. 196/2003 «Codice in materia di protezione dei dati personali».</w:t>
      </w:r>
    </w:p>
    <w:p w:rsidR="00AD64DF" w:rsidRDefault="0043666D">
      <w:pPr>
        <w:jc w:val="both"/>
        <w:rPr>
          <w:rFonts w:ascii="Times New Roman" w:hAnsi="Times New Roman" w:cs="Times New Roman"/>
          <w:sz w:val="24"/>
          <w:szCs w:val="24"/>
        </w:rPr>
      </w:pPr>
      <w:r w:rsidRPr="00C87586">
        <w:rPr>
          <w:rFonts w:ascii="Times New Roman" w:hAnsi="Times New Roman" w:cs="Times New Roman"/>
          <w:sz w:val="24"/>
          <w:szCs w:val="24"/>
        </w:rPr>
        <w:t xml:space="preserve">Il Contraente si impegna a trattare i dati personali provenienti dal </w:t>
      </w:r>
      <w:proofErr w:type="spellStart"/>
      <w:r w:rsidRPr="00C87586">
        <w:rPr>
          <w:rFonts w:ascii="Times New Roman" w:hAnsi="Times New Roman" w:cs="Times New Roman"/>
          <w:sz w:val="24"/>
          <w:szCs w:val="24"/>
        </w:rPr>
        <w:t>DiARC</w:t>
      </w:r>
      <w:proofErr w:type="spellEnd"/>
      <w:r w:rsidRPr="00C87586">
        <w:rPr>
          <w:rFonts w:ascii="Times New Roman" w:hAnsi="Times New Roman" w:cs="Times New Roman"/>
          <w:sz w:val="24"/>
          <w:szCs w:val="24"/>
        </w:rPr>
        <w:t xml:space="preserve"> unicamente per le finalità connesse all’esecuzione della presente accordo.</w:t>
      </w:r>
    </w:p>
    <w:p w:rsidR="00AD64DF" w:rsidRDefault="00AD64DF">
      <w:pPr>
        <w:jc w:val="both"/>
        <w:rPr>
          <w:rFonts w:ascii="Times New Roman" w:hAnsi="Times New Roman" w:cs="Times New Roman"/>
          <w:sz w:val="24"/>
          <w:szCs w:val="24"/>
        </w:rPr>
      </w:pPr>
    </w:p>
    <w:p w:rsidR="00AD64DF" w:rsidRDefault="0043666D">
      <w:pPr>
        <w:spacing w:after="120"/>
        <w:jc w:val="center"/>
        <w:rPr>
          <w:rFonts w:ascii="Times New Roman" w:hAnsi="Times New Roman" w:cs="Times New Roman"/>
        </w:rPr>
      </w:pPr>
      <w:r>
        <w:rPr>
          <w:rFonts w:ascii="Times New Roman" w:hAnsi="Times New Roman" w:cs="Times New Roman"/>
          <w:b/>
          <w:bCs/>
          <w:sz w:val="24"/>
          <w:szCs w:val="24"/>
        </w:rPr>
        <w:t xml:space="preserve">Articolo 11 - </w:t>
      </w:r>
      <w:r>
        <w:rPr>
          <w:rFonts w:ascii="Times New Roman" w:hAnsi="Times New Roman" w:cs="Times New Roman"/>
          <w:b/>
          <w:bCs/>
          <w:i/>
          <w:iCs/>
          <w:sz w:val="24"/>
          <w:szCs w:val="24"/>
        </w:rPr>
        <w:t>Controversie</w:t>
      </w:r>
    </w:p>
    <w:p w:rsidR="00AD64DF" w:rsidRDefault="0043666D">
      <w:pPr>
        <w:pStyle w:val="Corpodeltesto21"/>
        <w:rPr>
          <w:rFonts w:ascii="Times New Roman" w:hAnsi="Times New Roman" w:cs="Times New Roman"/>
        </w:rPr>
      </w:pPr>
      <w:r>
        <w:rPr>
          <w:rFonts w:ascii="Times New Roman" w:hAnsi="Times New Roman" w:cs="Times New Roman"/>
        </w:rPr>
        <w:t>Per qualsiasi controversia, che dovesse nascere dall’esecuzione del presente accordo, è competente a decidere il Foro di Napoli.</w:t>
      </w:r>
    </w:p>
    <w:p w:rsidR="00AD64DF" w:rsidRDefault="00AD64DF">
      <w:pPr>
        <w:jc w:val="both"/>
        <w:rPr>
          <w:rFonts w:ascii="Times New Roman" w:hAnsi="Times New Roman" w:cs="Times New Roman"/>
          <w:sz w:val="24"/>
          <w:szCs w:val="24"/>
        </w:rPr>
      </w:pPr>
    </w:p>
    <w:p w:rsidR="00AD64DF" w:rsidRDefault="0043666D">
      <w:pPr>
        <w:spacing w:after="120"/>
        <w:jc w:val="center"/>
        <w:rPr>
          <w:rFonts w:ascii="Times New Roman" w:hAnsi="Times New Roman" w:cs="Times New Roman"/>
        </w:rPr>
      </w:pPr>
      <w:r>
        <w:rPr>
          <w:rFonts w:ascii="Times New Roman" w:hAnsi="Times New Roman" w:cs="Times New Roman"/>
          <w:b/>
          <w:bCs/>
          <w:sz w:val="24"/>
          <w:szCs w:val="24"/>
        </w:rPr>
        <w:t>Articolo 12 -</w:t>
      </w:r>
      <w:r>
        <w:rPr>
          <w:rFonts w:ascii="Times New Roman" w:hAnsi="Times New Roman" w:cs="Times New Roman"/>
          <w:b/>
          <w:bCs/>
          <w:i/>
          <w:iCs/>
          <w:sz w:val="24"/>
          <w:szCs w:val="24"/>
        </w:rPr>
        <w:t xml:space="preserve"> Registrazione e spese</w:t>
      </w:r>
    </w:p>
    <w:p w:rsidR="00AD64DF" w:rsidRDefault="0043666D">
      <w:pPr>
        <w:pStyle w:val="Corpodeltesto31"/>
        <w:rPr>
          <w:rFonts w:ascii="Times New Roman" w:hAnsi="Times New Roman" w:cs="Times New Roman"/>
        </w:rPr>
      </w:pPr>
      <w:r>
        <w:rPr>
          <w:rFonts w:ascii="Times New Roman" w:hAnsi="Times New Roman" w:cs="Times New Roman"/>
          <w:b w:val="0"/>
          <w:bCs w:val="0"/>
        </w:rPr>
        <w:t>Il presente accordo verrà registrato solo in caso d’uso.</w:t>
      </w:r>
    </w:p>
    <w:p w:rsidR="00AD64DF" w:rsidRDefault="00AD64DF">
      <w:pPr>
        <w:rPr>
          <w:rFonts w:ascii="Times New Roman" w:hAnsi="Times New Roman" w:cs="Times New Roman"/>
          <w:sz w:val="24"/>
          <w:szCs w:val="24"/>
        </w:rPr>
      </w:pPr>
    </w:p>
    <w:p w:rsidR="00AD64DF" w:rsidRDefault="00AD64DF">
      <w:pPr>
        <w:pStyle w:val="Corpodeltesto21"/>
        <w:rPr>
          <w:rFonts w:ascii="Times New Roman" w:hAnsi="Times New Roman" w:cs="Times New Roman"/>
        </w:rPr>
      </w:pPr>
    </w:p>
    <w:p w:rsidR="00AD64DF" w:rsidRDefault="0043666D">
      <w:pPr>
        <w:pStyle w:val="Corpodeltesto21"/>
        <w:rPr>
          <w:rFonts w:ascii="Times New Roman" w:hAnsi="Times New Roman" w:cs="Times New Roman"/>
        </w:rPr>
      </w:pPr>
      <w:r>
        <w:rPr>
          <w:rFonts w:ascii="Times New Roman" w:hAnsi="Times New Roman" w:cs="Times New Roman"/>
        </w:rPr>
        <w:t>per il Dipartimento di Architettura dell’Università</w:t>
      </w:r>
    </w:p>
    <w:p w:rsidR="00AD64DF" w:rsidRDefault="0043666D">
      <w:pPr>
        <w:pStyle w:val="Corpodeltesto21"/>
        <w:rPr>
          <w:rFonts w:ascii="Times New Roman" w:hAnsi="Times New Roman" w:cs="Times New Roman"/>
        </w:rPr>
      </w:pPr>
      <w:r>
        <w:rPr>
          <w:rFonts w:ascii="Times New Roman" w:hAnsi="Times New Roman" w:cs="Times New Roman"/>
        </w:rPr>
        <w:t>degli Studi di Napoli “ Federico II”</w:t>
      </w:r>
    </w:p>
    <w:p w:rsidR="00AD64DF" w:rsidRDefault="0043666D">
      <w:pPr>
        <w:pStyle w:val="Corpodeltesto21"/>
        <w:rPr>
          <w:rFonts w:ascii="Times New Roman" w:hAnsi="Times New Roman" w:cs="Times New Roman"/>
        </w:rPr>
      </w:pPr>
      <w:r>
        <w:rPr>
          <w:rFonts w:ascii="Times New Roman" w:hAnsi="Times New Roman" w:cs="Times New Roman"/>
        </w:rPr>
        <w:t>Il Direttore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 CONTRAENTE</w:t>
      </w:r>
    </w:p>
    <w:p w:rsidR="0007674E" w:rsidRPr="0007674E" w:rsidRDefault="0007674E">
      <w:pPr>
        <w:pStyle w:val="Corpodeltesto2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D64DF" w:rsidRDefault="0043666D">
      <w:pPr>
        <w:pStyle w:val="Corpodeltesto21"/>
        <w:rPr>
          <w:rFonts w:ascii="Times New Roman" w:hAnsi="Times New Roman" w:cs="Times New Roman"/>
        </w:rPr>
      </w:pPr>
      <w:r w:rsidRPr="0007674E">
        <w:rPr>
          <w:rFonts w:ascii="Times New Roman" w:hAnsi="Times New Roman" w:cs="Times New Roman"/>
        </w:rPr>
        <w:t>(Prof. Arch. M</w:t>
      </w:r>
      <w:r w:rsidR="0007674E" w:rsidRPr="0007674E">
        <w:rPr>
          <w:rFonts w:ascii="Times New Roman" w:hAnsi="Times New Roman" w:cs="Times New Roman"/>
        </w:rPr>
        <w:t>ichelangelo Russo</w:t>
      </w:r>
      <w:r w:rsidRPr="0007674E">
        <w:rPr>
          <w:rFonts w:ascii="Times New Roman" w:hAnsi="Times New Roman" w:cs="Times New Roman"/>
        </w:rPr>
        <w:t>)</w:t>
      </w:r>
      <w:r w:rsidRPr="0007674E">
        <w:rPr>
          <w:rFonts w:ascii="Times New Roman" w:hAnsi="Times New Roman" w:cs="Times New Roman"/>
        </w:rPr>
        <w:tab/>
      </w:r>
      <w:r w:rsidRPr="0007674E">
        <w:rPr>
          <w:rFonts w:ascii="Times New Roman" w:hAnsi="Times New Roman" w:cs="Times New Roman"/>
        </w:rPr>
        <w:tab/>
      </w:r>
      <w:r w:rsidRPr="0007674E">
        <w:rPr>
          <w:rFonts w:ascii="Times New Roman" w:hAnsi="Times New Roman" w:cs="Times New Roman"/>
        </w:rPr>
        <w:tab/>
      </w:r>
      <w:r w:rsidRPr="0007674E">
        <w:rPr>
          <w:rFonts w:ascii="Times New Roman" w:hAnsi="Times New Roman" w:cs="Times New Roman"/>
        </w:rPr>
        <w:tab/>
      </w:r>
      <w:r w:rsidRPr="0007674E">
        <w:rPr>
          <w:rFonts w:ascii="Times New Roman" w:hAnsi="Times New Roman" w:cs="Times New Roman"/>
        </w:rPr>
        <w:tab/>
      </w:r>
    </w:p>
    <w:p w:rsidR="0043666D" w:rsidRDefault="0043666D">
      <w:pPr>
        <w:pStyle w:val="Corpodeltesto21"/>
      </w:pPr>
      <w:r>
        <w:rPr>
          <w:rFonts w:ascii="Times New Roman" w:hAnsi="Times New Roman" w:cs="Times New Roman"/>
        </w:rPr>
        <w:t>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data</w:t>
      </w:r>
    </w:p>
    <w:sectPr w:rsidR="0043666D" w:rsidSect="004F3574">
      <w:pgSz w:w="11906" w:h="16838"/>
      <w:pgMar w:top="709" w:right="1134" w:bottom="1134" w:left="1134" w:header="720" w:footer="720" w:gutter="0"/>
      <w:cols w:space="720"/>
      <w:docGrid w:linePitch="24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IN">
    <w:altName w:val="Arial"/>
    <w:panose1 w:val="00000000000000000000"/>
    <w:charset w:val="00"/>
    <w:family w:val="modern"/>
    <w:notTrueType/>
    <w:pitch w:val="variable"/>
    <w:sig w:usb0="800000AF" w:usb1="40002048" w:usb2="00000000" w:usb3="00000000" w:csb0="0000011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5"/>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Num17"/>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49AD394D"/>
    <w:multiLevelType w:val="hybridMultilevel"/>
    <w:tmpl w:val="00A87FF4"/>
    <w:lvl w:ilvl="0" w:tplc="04100001">
      <w:start w:val="1"/>
      <w:numFmt w:val="bullet"/>
      <w:lvlText w:val=""/>
      <w:lvlJc w:val="left"/>
      <w:pPr>
        <w:tabs>
          <w:tab w:val="num" w:pos="578"/>
        </w:tabs>
        <w:ind w:left="578" w:hanging="360"/>
      </w:pPr>
      <w:rPr>
        <w:rFonts w:ascii="Symbol" w:hAnsi="Symbol" w:hint="default"/>
      </w:rPr>
    </w:lvl>
    <w:lvl w:ilvl="1" w:tplc="04100003">
      <w:start w:val="1"/>
      <w:numFmt w:val="bullet"/>
      <w:lvlText w:val="o"/>
      <w:lvlJc w:val="left"/>
      <w:pPr>
        <w:tabs>
          <w:tab w:val="num" w:pos="1298"/>
        </w:tabs>
        <w:ind w:left="1298" w:hanging="360"/>
      </w:pPr>
      <w:rPr>
        <w:rFonts w:ascii="Courier New" w:hAnsi="Courier New" w:cs="Times New Roman" w:hint="default"/>
      </w:rPr>
    </w:lvl>
    <w:lvl w:ilvl="2" w:tplc="04100005">
      <w:start w:val="1"/>
      <w:numFmt w:val="bullet"/>
      <w:lvlText w:val=""/>
      <w:lvlJc w:val="left"/>
      <w:pPr>
        <w:tabs>
          <w:tab w:val="num" w:pos="2018"/>
        </w:tabs>
        <w:ind w:left="2018" w:hanging="360"/>
      </w:pPr>
      <w:rPr>
        <w:rFonts w:ascii="Wingdings" w:hAnsi="Wingdings" w:hint="default"/>
      </w:rPr>
    </w:lvl>
    <w:lvl w:ilvl="3" w:tplc="04100001">
      <w:start w:val="1"/>
      <w:numFmt w:val="bullet"/>
      <w:lvlText w:val=""/>
      <w:lvlJc w:val="left"/>
      <w:pPr>
        <w:tabs>
          <w:tab w:val="num" w:pos="2738"/>
        </w:tabs>
        <w:ind w:left="2738" w:hanging="360"/>
      </w:pPr>
      <w:rPr>
        <w:rFonts w:ascii="Symbol" w:hAnsi="Symbol" w:hint="default"/>
      </w:rPr>
    </w:lvl>
    <w:lvl w:ilvl="4" w:tplc="04100003">
      <w:start w:val="1"/>
      <w:numFmt w:val="bullet"/>
      <w:lvlText w:val="o"/>
      <w:lvlJc w:val="left"/>
      <w:pPr>
        <w:tabs>
          <w:tab w:val="num" w:pos="3458"/>
        </w:tabs>
        <w:ind w:left="3458" w:hanging="360"/>
      </w:pPr>
      <w:rPr>
        <w:rFonts w:ascii="Courier New" w:hAnsi="Courier New" w:cs="Times New Roman" w:hint="default"/>
      </w:rPr>
    </w:lvl>
    <w:lvl w:ilvl="5" w:tplc="04100005">
      <w:start w:val="1"/>
      <w:numFmt w:val="bullet"/>
      <w:lvlText w:val=""/>
      <w:lvlJc w:val="left"/>
      <w:pPr>
        <w:tabs>
          <w:tab w:val="num" w:pos="4178"/>
        </w:tabs>
        <w:ind w:left="4178" w:hanging="360"/>
      </w:pPr>
      <w:rPr>
        <w:rFonts w:ascii="Wingdings" w:hAnsi="Wingdings" w:hint="default"/>
      </w:rPr>
    </w:lvl>
    <w:lvl w:ilvl="6" w:tplc="04100001">
      <w:start w:val="1"/>
      <w:numFmt w:val="bullet"/>
      <w:lvlText w:val=""/>
      <w:lvlJc w:val="left"/>
      <w:pPr>
        <w:tabs>
          <w:tab w:val="num" w:pos="4898"/>
        </w:tabs>
        <w:ind w:left="4898" w:hanging="360"/>
      </w:pPr>
      <w:rPr>
        <w:rFonts w:ascii="Symbol" w:hAnsi="Symbol" w:hint="default"/>
      </w:rPr>
    </w:lvl>
    <w:lvl w:ilvl="7" w:tplc="04100003">
      <w:start w:val="1"/>
      <w:numFmt w:val="bullet"/>
      <w:lvlText w:val="o"/>
      <w:lvlJc w:val="left"/>
      <w:pPr>
        <w:tabs>
          <w:tab w:val="num" w:pos="5618"/>
        </w:tabs>
        <w:ind w:left="5618" w:hanging="360"/>
      </w:pPr>
      <w:rPr>
        <w:rFonts w:ascii="Courier New" w:hAnsi="Courier New" w:cs="Times New Roman" w:hint="default"/>
      </w:rPr>
    </w:lvl>
    <w:lvl w:ilvl="8" w:tplc="04100005">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AD24AA"/>
    <w:rsid w:val="00067640"/>
    <w:rsid w:val="0007674E"/>
    <w:rsid w:val="0010436E"/>
    <w:rsid w:val="00120552"/>
    <w:rsid w:val="0017275C"/>
    <w:rsid w:val="001C24CA"/>
    <w:rsid w:val="001D3286"/>
    <w:rsid w:val="002235F8"/>
    <w:rsid w:val="002B3DAC"/>
    <w:rsid w:val="002E7818"/>
    <w:rsid w:val="002F4813"/>
    <w:rsid w:val="00380276"/>
    <w:rsid w:val="003C65F6"/>
    <w:rsid w:val="003F2189"/>
    <w:rsid w:val="0043666D"/>
    <w:rsid w:val="00493A8D"/>
    <w:rsid w:val="004F3574"/>
    <w:rsid w:val="00586F10"/>
    <w:rsid w:val="00594132"/>
    <w:rsid w:val="00596993"/>
    <w:rsid w:val="006A69C1"/>
    <w:rsid w:val="006B6216"/>
    <w:rsid w:val="00720999"/>
    <w:rsid w:val="00746DC8"/>
    <w:rsid w:val="007863B5"/>
    <w:rsid w:val="008B233E"/>
    <w:rsid w:val="008B69AB"/>
    <w:rsid w:val="008B69DA"/>
    <w:rsid w:val="008C55AC"/>
    <w:rsid w:val="008E1E4D"/>
    <w:rsid w:val="009479CB"/>
    <w:rsid w:val="009B64C0"/>
    <w:rsid w:val="00A9487A"/>
    <w:rsid w:val="00AA17E5"/>
    <w:rsid w:val="00AB15BC"/>
    <w:rsid w:val="00AC5057"/>
    <w:rsid w:val="00AC7958"/>
    <w:rsid w:val="00AD24AA"/>
    <w:rsid w:val="00AD64DF"/>
    <w:rsid w:val="00AE2E01"/>
    <w:rsid w:val="00B42D4E"/>
    <w:rsid w:val="00B96B5F"/>
    <w:rsid w:val="00C87586"/>
    <w:rsid w:val="00C94540"/>
    <w:rsid w:val="00CD05D4"/>
    <w:rsid w:val="00CE1D50"/>
    <w:rsid w:val="00D6366B"/>
    <w:rsid w:val="00DA53BB"/>
    <w:rsid w:val="00DA57A5"/>
    <w:rsid w:val="00DF4778"/>
    <w:rsid w:val="00E13C6B"/>
    <w:rsid w:val="00E2785D"/>
    <w:rsid w:val="00E414BC"/>
    <w:rsid w:val="00E67F0A"/>
    <w:rsid w:val="00EF7F23"/>
    <w:rsid w:val="00F16A1A"/>
    <w:rsid w:val="00F3089F"/>
    <w:rsid w:val="00F4130B"/>
    <w:rsid w:val="00F47B47"/>
    <w:rsid w:val="00F523A1"/>
    <w:rsid w:val="00F5387E"/>
    <w:rsid w:val="00FE3B28"/>
    <w:rsid w:val="00FF6E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7F23"/>
    <w:pPr>
      <w:suppressAutoHyphens/>
      <w:spacing w:line="100" w:lineRule="atLeast"/>
    </w:pPr>
    <w:rPr>
      <w:rFonts w:ascii="Arial" w:hAnsi="Arial" w:cs="Arial"/>
      <w:kern w:val="1"/>
      <w:lang w:eastAsia="ar-SA"/>
    </w:rPr>
  </w:style>
  <w:style w:type="paragraph" w:styleId="Titolo1">
    <w:name w:val="heading 1"/>
    <w:basedOn w:val="Normale"/>
    <w:next w:val="Corpodeltesto"/>
    <w:qFormat/>
    <w:rsid w:val="00EF7F23"/>
    <w:pPr>
      <w:keepNext/>
      <w:jc w:val="both"/>
      <w:outlineLvl w:val="0"/>
    </w:pPr>
    <w:rPr>
      <w:u w:val="single"/>
    </w:rPr>
  </w:style>
  <w:style w:type="paragraph" w:styleId="Titolo2">
    <w:name w:val="heading 2"/>
    <w:basedOn w:val="Normale"/>
    <w:next w:val="Corpodeltesto"/>
    <w:qFormat/>
    <w:rsid w:val="00EF7F23"/>
    <w:pPr>
      <w:keepNext/>
      <w:numPr>
        <w:ilvl w:val="1"/>
        <w:numId w:val="1"/>
      </w:numPr>
      <w:jc w:val="center"/>
      <w:outlineLvl w:val="1"/>
    </w:pPr>
    <w:rPr>
      <w:b/>
      <w:bCs/>
    </w:rPr>
  </w:style>
  <w:style w:type="paragraph" w:styleId="Titolo3">
    <w:name w:val="heading 3"/>
    <w:basedOn w:val="Normale"/>
    <w:next w:val="Normale"/>
    <w:link w:val="Titolo3Carattere"/>
    <w:uiPriority w:val="9"/>
    <w:semiHidden/>
    <w:unhideWhenUsed/>
    <w:qFormat/>
    <w:rsid w:val="00AC5057"/>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Corpodeltesto"/>
    <w:qFormat/>
    <w:rsid w:val="00EF7F23"/>
    <w:pPr>
      <w:keepNext/>
      <w:widowControl w:val="0"/>
      <w:numPr>
        <w:ilvl w:val="7"/>
        <w:numId w:val="1"/>
      </w:numPr>
      <w:jc w:val="center"/>
      <w:outlineLvl w:val="7"/>
    </w:pPr>
    <w:rPr>
      <w:b/>
      <w:bCs/>
      <w:spacing w:val="10"/>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F7F23"/>
  </w:style>
  <w:style w:type="character" w:customStyle="1" w:styleId="Titolo1Carattere">
    <w:name w:val="Titolo 1 Carattere"/>
    <w:basedOn w:val="Carpredefinitoparagrafo1"/>
    <w:rsid w:val="00EF7F23"/>
    <w:rPr>
      <w:rFonts w:ascii="Cambria" w:eastAsia="Times New Roman" w:hAnsi="Cambria" w:cs="Cambria"/>
      <w:b/>
      <w:bCs/>
      <w:kern w:val="1"/>
      <w:sz w:val="32"/>
      <w:szCs w:val="32"/>
    </w:rPr>
  </w:style>
  <w:style w:type="character" w:customStyle="1" w:styleId="Titolo2Carattere">
    <w:name w:val="Titolo 2 Carattere"/>
    <w:basedOn w:val="Carpredefinitoparagrafo1"/>
    <w:rsid w:val="00EF7F23"/>
    <w:rPr>
      <w:rFonts w:ascii="Cambria" w:eastAsia="Times New Roman" w:hAnsi="Cambria" w:cs="Cambria"/>
      <w:b/>
      <w:bCs/>
      <w:i/>
      <w:iCs/>
      <w:sz w:val="28"/>
      <w:szCs w:val="28"/>
    </w:rPr>
  </w:style>
  <w:style w:type="character" w:customStyle="1" w:styleId="Titolo8Carattere">
    <w:name w:val="Titolo 8 Carattere"/>
    <w:basedOn w:val="Carpredefinitoparagrafo1"/>
    <w:rsid w:val="00EF7F23"/>
    <w:rPr>
      <w:rFonts w:ascii="Calibri" w:eastAsia="Times New Roman" w:hAnsi="Calibri" w:cs="Calibri"/>
      <w:i/>
      <w:iCs/>
      <w:sz w:val="24"/>
      <w:szCs w:val="24"/>
    </w:rPr>
  </w:style>
  <w:style w:type="character" w:customStyle="1" w:styleId="CorpotestoCarattere">
    <w:name w:val="Corpo testo Carattere"/>
    <w:basedOn w:val="Carpredefinitoparagrafo1"/>
    <w:rsid w:val="00EF7F23"/>
    <w:rPr>
      <w:rFonts w:ascii="Arial" w:hAnsi="Arial" w:cs="Arial"/>
      <w:sz w:val="20"/>
      <w:szCs w:val="20"/>
    </w:rPr>
  </w:style>
  <w:style w:type="character" w:customStyle="1" w:styleId="CorpodeltestoCarattere">
    <w:name w:val="Corpo del testo Carattere"/>
    <w:basedOn w:val="Carpredefinitoparagrafo1"/>
    <w:rsid w:val="00EF7F23"/>
    <w:rPr>
      <w:rFonts w:ascii="Arial" w:hAnsi="Arial" w:cs="Arial"/>
      <w:sz w:val="20"/>
      <w:szCs w:val="20"/>
    </w:rPr>
  </w:style>
  <w:style w:type="character" w:customStyle="1" w:styleId="Corpodeltesto2Carattere">
    <w:name w:val="Corpo del testo 2 Carattere"/>
    <w:basedOn w:val="Carpredefinitoparagrafo1"/>
    <w:rsid w:val="00EF7F23"/>
    <w:rPr>
      <w:rFonts w:ascii="Arial" w:hAnsi="Arial" w:cs="Arial"/>
      <w:sz w:val="20"/>
      <w:szCs w:val="20"/>
    </w:rPr>
  </w:style>
  <w:style w:type="character" w:customStyle="1" w:styleId="Rientrocorpodeltesto2Carattere">
    <w:name w:val="Rientro corpo del testo 2 Carattere"/>
    <w:basedOn w:val="Carpredefinitoparagrafo1"/>
    <w:rsid w:val="00EF7F23"/>
    <w:rPr>
      <w:rFonts w:ascii="Arial" w:hAnsi="Arial" w:cs="Arial"/>
      <w:sz w:val="20"/>
      <w:szCs w:val="20"/>
    </w:rPr>
  </w:style>
  <w:style w:type="character" w:customStyle="1" w:styleId="Rientrocorpodeltesto3Carattere">
    <w:name w:val="Rientro corpo del testo 3 Carattere"/>
    <w:basedOn w:val="Carpredefinitoparagrafo1"/>
    <w:rsid w:val="00EF7F23"/>
    <w:rPr>
      <w:rFonts w:ascii="Arial" w:hAnsi="Arial" w:cs="Arial"/>
      <w:sz w:val="16"/>
      <w:szCs w:val="16"/>
    </w:rPr>
  </w:style>
  <w:style w:type="character" w:customStyle="1" w:styleId="Corpodeltesto3Carattere">
    <w:name w:val="Corpo del testo 3 Carattere"/>
    <w:basedOn w:val="Carpredefinitoparagrafo1"/>
    <w:rsid w:val="00EF7F23"/>
    <w:rPr>
      <w:rFonts w:ascii="Arial" w:hAnsi="Arial" w:cs="Arial"/>
      <w:sz w:val="16"/>
      <w:szCs w:val="16"/>
    </w:rPr>
  </w:style>
  <w:style w:type="character" w:styleId="Collegamentoipertestuale">
    <w:name w:val="Hyperlink"/>
    <w:basedOn w:val="Carpredefinitoparagrafo1"/>
    <w:rsid w:val="00EF7F23"/>
    <w:rPr>
      <w:rFonts w:ascii="Times New Roman" w:hAnsi="Times New Roman" w:cs="Times New Roman"/>
      <w:color w:val="0000FF"/>
      <w:u w:val="single"/>
    </w:rPr>
  </w:style>
  <w:style w:type="character" w:customStyle="1" w:styleId="RientrocorpodeltestoCarattere">
    <w:name w:val="Rientro corpo del testo Carattere"/>
    <w:basedOn w:val="Carpredefinitoparagrafo1"/>
    <w:rsid w:val="00EF7F23"/>
    <w:rPr>
      <w:rFonts w:ascii="Arial" w:hAnsi="Arial" w:cs="Arial"/>
      <w:sz w:val="20"/>
      <w:szCs w:val="20"/>
    </w:rPr>
  </w:style>
  <w:style w:type="character" w:customStyle="1" w:styleId="IntestazioneCarattere">
    <w:name w:val="Intestazione Carattere"/>
    <w:basedOn w:val="Carpredefinitoparagrafo1"/>
    <w:rsid w:val="00EF7F23"/>
    <w:rPr>
      <w:rFonts w:ascii="Arial" w:hAnsi="Arial" w:cs="Arial"/>
      <w:sz w:val="20"/>
      <w:szCs w:val="20"/>
    </w:rPr>
  </w:style>
  <w:style w:type="character" w:customStyle="1" w:styleId="PidipaginaCarattere">
    <w:name w:val="Piè di pagina Carattere"/>
    <w:basedOn w:val="Carpredefinitoparagrafo1"/>
    <w:rsid w:val="00EF7F23"/>
    <w:rPr>
      <w:rFonts w:ascii="Arial" w:hAnsi="Arial" w:cs="Arial"/>
      <w:sz w:val="20"/>
      <w:szCs w:val="20"/>
    </w:rPr>
  </w:style>
  <w:style w:type="character" w:customStyle="1" w:styleId="ListLabel1">
    <w:name w:val="ListLabel 1"/>
    <w:rsid w:val="00EF7F23"/>
    <w:rPr>
      <w:rFonts w:cs="Times New Roman"/>
    </w:rPr>
  </w:style>
  <w:style w:type="character" w:customStyle="1" w:styleId="ListLabel2">
    <w:name w:val="ListLabel 2"/>
    <w:rsid w:val="00EF7F23"/>
    <w:rPr>
      <w:rFonts w:eastAsia="Times New Roman"/>
    </w:rPr>
  </w:style>
  <w:style w:type="paragraph" w:customStyle="1" w:styleId="Intestazione1">
    <w:name w:val="Intestazione1"/>
    <w:basedOn w:val="Normale"/>
    <w:next w:val="Corpodeltesto"/>
    <w:rsid w:val="00EF7F23"/>
    <w:pPr>
      <w:keepNext/>
      <w:spacing w:before="240" w:after="120"/>
    </w:pPr>
    <w:rPr>
      <w:rFonts w:eastAsia="Microsoft YaHei" w:cs="Mangal"/>
      <w:sz w:val="28"/>
      <w:szCs w:val="28"/>
    </w:rPr>
  </w:style>
  <w:style w:type="paragraph" w:styleId="Corpodeltesto">
    <w:name w:val="Body Text"/>
    <w:basedOn w:val="Normale"/>
    <w:rsid w:val="00EF7F23"/>
    <w:pPr>
      <w:jc w:val="both"/>
    </w:pPr>
    <w:rPr>
      <w:b/>
      <w:bCs/>
    </w:rPr>
  </w:style>
  <w:style w:type="paragraph" w:styleId="Elenco">
    <w:name w:val="List"/>
    <w:basedOn w:val="Corpodeltesto"/>
    <w:rsid w:val="00EF7F23"/>
    <w:rPr>
      <w:rFonts w:cs="Mangal"/>
    </w:rPr>
  </w:style>
  <w:style w:type="paragraph" w:customStyle="1" w:styleId="Didascalia1">
    <w:name w:val="Didascalia1"/>
    <w:basedOn w:val="Normale"/>
    <w:rsid w:val="00EF7F23"/>
    <w:pPr>
      <w:suppressLineNumbers/>
      <w:spacing w:before="120" w:after="120"/>
    </w:pPr>
    <w:rPr>
      <w:rFonts w:cs="Mangal"/>
      <w:i/>
      <w:iCs/>
      <w:sz w:val="24"/>
      <w:szCs w:val="24"/>
    </w:rPr>
  </w:style>
  <w:style w:type="paragraph" w:customStyle="1" w:styleId="Indice">
    <w:name w:val="Indice"/>
    <w:basedOn w:val="Normale"/>
    <w:rsid w:val="00EF7F23"/>
    <w:pPr>
      <w:suppressLineNumbers/>
    </w:pPr>
    <w:rPr>
      <w:rFonts w:cs="Mangal"/>
    </w:rPr>
  </w:style>
  <w:style w:type="paragraph" w:customStyle="1" w:styleId="Corpodeltesto21">
    <w:name w:val="Corpo del testo 21"/>
    <w:basedOn w:val="Normale"/>
    <w:rsid w:val="00EF7F23"/>
    <w:pPr>
      <w:jc w:val="both"/>
    </w:pPr>
    <w:rPr>
      <w:sz w:val="24"/>
      <w:szCs w:val="24"/>
    </w:rPr>
  </w:style>
  <w:style w:type="paragraph" w:customStyle="1" w:styleId="Rientrocorpodeltesto21">
    <w:name w:val="Rientro corpo del testo 21"/>
    <w:basedOn w:val="Normale"/>
    <w:rsid w:val="00EF7F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44"/>
    </w:pPr>
    <w:rPr>
      <w:b/>
      <w:bCs/>
      <w:sz w:val="24"/>
      <w:szCs w:val="24"/>
    </w:rPr>
  </w:style>
  <w:style w:type="paragraph" w:customStyle="1" w:styleId="Rientrocorpodeltesto31">
    <w:name w:val="Rientro corpo del testo 31"/>
    <w:basedOn w:val="Normale"/>
    <w:rsid w:val="00EF7F23"/>
    <w:pPr>
      <w:ind w:left="709" w:hanging="709"/>
      <w:jc w:val="both"/>
    </w:pPr>
    <w:rPr>
      <w:b/>
      <w:bCs/>
      <w:sz w:val="24"/>
      <w:szCs w:val="24"/>
    </w:rPr>
  </w:style>
  <w:style w:type="paragraph" w:customStyle="1" w:styleId="Corpodeltesto31">
    <w:name w:val="Corpo del testo 31"/>
    <w:basedOn w:val="Normale"/>
    <w:rsid w:val="00EF7F23"/>
    <w:pPr>
      <w:tabs>
        <w:tab w:val="left" w:pos="0"/>
      </w:tabs>
      <w:jc w:val="both"/>
    </w:pPr>
    <w:rPr>
      <w:b/>
      <w:bCs/>
      <w:sz w:val="24"/>
      <w:szCs w:val="24"/>
    </w:rPr>
  </w:style>
  <w:style w:type="paragraph" w:customStyle="1" w:styleId="NormaleWeb1">
    <w:name w:val="Normale (Web)1"/>
    <w:basedOn w:val="Normale"/>
    <w:rsid w:val="00EF7F23"/>
    <w:pPr>
      <w:spacing w:before="28" w:after="28"/>
    </w:pPr>
    <w:rPr>
      <w:rFonts w:ascii="Arial Unicode MS" w:eastAsia="Arial Unicode MS" w:hAnsi="Arial Unicode MS" w:cs="Arial Unicode MS"/>
      <w:sz w:val="24"/>
      <w:szCs w:val="24"/>
    </w:rPr>
  </w:style>
  <w:style w:type="paragraph" w:styleId="Rientrocorpodeltesto">
    <w:name w:val="Body Text Indent"/>
    <w:basedOn w:val="Normale"/>
    <w:rsid w:val="00EF7F23"/>
    <w:pPr>
      <w:spacing w:after="120"/>
      <w:ind w:left="283"/>
    </w:pPr>
  </w:style>
  <w:style w:type="paragraph" w:styleId="Intestazione">
    <w:name w:val="header"/>
    <w:basedOn w:val="Normale"/>
    <w:rsid w:val="00EF7F23"/>
    <w:pPr>
      <w:suppressLineNumbers/>
      <w:tabs>
        <w:tab w:val="center" w:pos="4819"/>
        <w:tab w:val="right" w:pos="9638"/>
      </w:tabs>
    </w:pPr>
  </w:style>
  <w:style w:type="paragraph" w:styleId="Pidipagina">
    <w:name w:val="footer"/>
    <w:basedOn w:val="Normale"/>
    <w:rsid w:val="00EF7F23"/>
    <w:pPr>
      <w:suppressLineNumbers/>
      <w:tabs>
        <w:tab w:val="center" w:pos="4819"/>
        <w:tab w:val="right" w:pos="9638"/>
      </w:tabs>
    </w:pPr>
  </w:style>
  <w:style w:type="paragraph" w:styleId="Testofumetto">
    <w:name w:val="Balloon Text"/>
    <w:basedOn w:val="Normale"/>
    <w:link w:val="TestofumettoCarattere"/>
    <w:uiPriority w:val="99"/>
    <w:semiHidden/>
    <w:unhideWhenUsed/>
    <w:rsid w:val="00746DC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6DC8"/>
    <w:rPr>
      <w:rFonts w:ascii="Tahoma" w:hAnsi="Tahoma" w:cs="Tahoma"/>
      <w:kern w:val="1"/>
      <w:sz w:val="16"/>
      <w:szCs w:val="16"/>
      <w:lang w:eastAsia="ar-SA"/>
    </w:rPr>
  </w:style>
  <w:style w:type="character" w:customStyle="1" w:styleId="A5">
    <w:name w:val="A5"/>
    <w:uiPriority w:val="99"/>
    <w:rsid w:val="00DF4778"/>
    <w:rPr>
      <w:rFonts w:cs="DIN"/>
      <w:color w:val="000000"/>
      <w:sz w:val="20"/>
      <w:szCs w:val="20"/>
    </w:rPr>
  </w:style>
  <w:style w:type="character" w:customStyle="1" w:styleId="Titolo3Carattere">
    <w:name w:val="Titolo 3 Carattere"/>
    <w:basedOn w:val="Carpredefinitoparagrafo"/>
    <w:link w:val="Titolo3"/>
    <w:uiPriority w:val="9"/>
    <w:semiHidden/>
    <w:rsid w:val="00AC5057"/>
    <w:rPr>
      <w:rFonts w:asciiTheme="majorHAnsi" w:eastAsiaTheme="majorEastAsia" w:hAnsiTheme="majorHAnsi" w:cstheme="majorBidi"/>
      <w:b/>
      <w:bCs/>
      <w:color w:val="4F81BD" w:themeColor="accent1"/>
      <w:kern w:val="1"/>
      <w:lang w:eastAsia="ar-SA"/>
    </w:rPr>
  </w:style>
  <w:style w:type="paragraph" w:styleId="PreformattatoHTML">
    <w:name w:val="HTML Preformatted"/>
    <w:basedOn w:val="Normale"/>
    <w:link w:val="PreformattatoHTMLCarattere"/>
    <w:uiPriority w:val="99"/>
    <w:semiHidden/>
    <w:unhideWhenUsed/>
    <w:rsid w:val="009B6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semiHidden/>
    <w:rsid w:val="009B64C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7760327">
      <w:bodyDiv w:val="1"/>
      <w:marLeft w:val="0"/>
      <w:marRight w:val="0"/>
      <w:marTop w:val="0"/>
      <w:marBottom w:val="0"/>
      <w:divBdr>
        <w:top w:val="none" w:sz="0" w:space="0" w:color="auto"/>
        <w:left w:val="none" w:sz="0" w:space="0" w:color="auto"/>
        <w:bottom w:val="none" w:sz="0" w:space="0" w:color="auto"/>
        <w:right w:val="none" w:sz="0" w:space="0" w:color="auto"/>
      </w:divBdr>
    </w:div>
    <w:div w:id="827137191">
      <w:bodyDiv w:val="1"/>
      <w:marLeft w:val="0"/>
      <w:marRight w:val="0"/>
      <w:marTop w:val="0"/>
      <w:marBottom w:val="0"/>
      <w:divBdr>
        <w:top w:val="none" w:sz="0" w:space="0" w:color="auto"/>
        <w:left w:val="none" w:sz="0" w:space="0" w:color="auto"/>
        <w:bottom w:val="none" w:sz="0" w:space="0" w:color="auto"/>
        <w:right w:val="none" w:sz="0" w:space="0" w:color="auto"/>
      </w:divBdr>
    </w:div>
    <w:div w:id="892813020">
      <w:bodyDiv w:val="1"/>
      <w:marLeft w:val="0"/>
      <w:marRight w:val="0"/>
      <w:marTop w:val="0"/>
      <w:marBottom w:val="0"/>
      <w:divBdr>
        <w:top w:val="none" w:sz="0" w:space="0" w:color="auto"/>
        <w:left w:val="none" w:sz="0" w:space="0" w:color="auto"/>
        <w:bottom w:val="none" w:sz="0" w:space="0" w:color="auto"/>
        <w:right w:val="none" w:sz="0" w:space="0" w:color="auto"/>
      </w:divBdr>
    </w:div>
    <w:div w:id="10814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1486</Words>
  <Characters>8474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SCHEMA - TIPO DI CONVENZIONE QUADRO</vt:lpstr>
    </vt:vector>
  </TitlesOfParts>
  <Company>Hewlett-Packard Company</Company>
  <LinksUpToDate>false</LinksUpToDate>
  <CharactersWithSpaces>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 TIPO DI CONVENZIONE QUADRO</dc:title>
  <dc:creator>Agata Failla</dc:creator>
  <cp:lastModifiedBy>agostino.madonna</cp:lastModifiedBy>
  <cp:revision>5</cp:revision>
  <cp:lastPrinted>2017-09-15T08:19:00Z</cp:lastPrinted>
  <dcterms:created xsi:type="dcterms:W3CDTF">2019-03-12T11:11:00Z</dcterms:created>
  <dcterms:modified xsi:type="dcterms:W3CDTF">2022-04-22T10:54:00Z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Università degli studi di Milano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